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A0" w:rsidRPr="00677DE8" w:rsidRDefault="00E31CA0" w:rsidP="007D455F">
      <w:pPr>
        <w:jc w:val="center"/>
        <w:rPr>
          <w:sz w:val="28"/>
          <w:szCs w:val="28"/>
          <w:lang w:val="en-US"/>
        </w:rPr>
      </w:pPr>
      <w:r w:rsidRPr="00677DE8">
        <w:rPr>
          <w:sz w:val="28"/>
          <w:szCs w:val="28"/>
          <w:lang w:val="en-US"/>
        </w:rPr>
        <w:t>Ten years of the Bolsa Família Program in Brazil and the Perspectives of the Citizen’s Unconditional Basic Income in Brazil and on Earth</w:t>
      </w:r>
    </w:p>
    <w:p w:rsidR="007D455F" w:rsidRPr="00677DE8" w:rsidRDefault="00C01C5F" w:rsidP="007D455F">
      <w:pPr>
        <w:jc w:val="right"/>
        <w:rPr>
          <w:sz w:val="28"/>
          <w:szCs w:val="28"/>
          <w:lang w:val="en-US"/>
        </w:rPr>
      </w:pPr>
      <w:r w:rsidRPr="00677DE8">
        <w:rPr>
          <w:sz w:val="28"/>
          <w:szCs w:val="28"/>
          <w:lang w:val="en-US"/>
        </w:rPr>
        <w:t>Eduardo Matarazzo Suplicy</w:t>
      </w:r>
    </w:p>
    <w:p w:rsidR="007D455F" w:rsidRPr="00677DE8" w:rsidRDefault="00C01C5F" w:rsidP="00C01C5F">
      <w:pPr>
        <w:suppressAutoHyphens/>
        <w:spacing w:after="0"/>
        <w:jc w:val="both"/>
        <w:rPr>
          <w:rFonts w:ascii="Times New Roman" w:eastAsia="Times New Roman" w:hAnsi="Times New Roman" w:cs="Times New Roman"/>
          <w:i/>
          <w:sz w:val="28"/>
          <w:szCs w:val="28"/>
          <w:lang w:val="en-US" w:eastAsia="ar-SA"/>
        </w:rPr>
      </w:pPr>
      <w:r w:rsidRPr="00677DE8">
        <w:rPr>
          <w:rFonts w:ascii="Times New Roman" w:eastAsia="Times New Roman" w:hAnsi="Times New Roman" w:cs="Times New Roman"/>
          <w:i/>
          <w:sz w:val="28"/>
          <w:szCs w:val="28"/>
          <w:lang w:val="en-US" w:eastAsia="ar-SA"/>
        </w:rPr>
        <w:t>Eduardo Matarazzo Suplicy is currently a Brazilian Senator for the State of São Paulo, three times elected: in 1990, with 4.2 million or 30% of the valid votes; in 1998, with 7.6 million or 43% of the valid votes; and in 2006, with 8.986.803 or 47.8% of the valid votes.  Suplicy was also a professor of Economics at the School of Business Administration of the Fundação Getúlio Vargas in São Paulo, from 1966 to 2012, when he retired. He received his MA and PhD at Michigan State University. In 1971/2 he was a visiting scholar and a professor at Stanford University. Suplicy is the author of “The Effects of Mini devaluations in the Brazilian Economy”, his 1973 Ph.D thesis, published in 1974, by Fundação Getúlio Vargas; “International and Brazilian Economic Policies”, Editora Vozes, 1979; “Citizen’s Income. The exit is through the Door”, Editora Fundação Perseu A</w:t>
      </w:r>
      <w:r w:rsidR="00677DE8">
        <w:rPr>
          <w:rFonts w:ascii="Times New Roman" w:eastAsia="Times New Roman" w:hAnsi="Times New Roman" w:cs="Times New Roman"/>
          <w:i/>
          <w:sz w:val="28"/>
          <w:szCs w:val="28"/>
          <w:lang w:val="en-US" w:eastAsia="ar-SA"/>
        </w:rPr>
        <w:t>bramo and Cortez Editora 2002, 7</w:t>
      </w:r>
      <w:r w:rsidRPr="00677DE8">
        <w:rPr>
          <w:rFonts w:ascii="Times New Roman" w:eastAsia="Times New Roman" w:hAnsi="Times New Roman" w:cs="Times New Roman"/>
          <w:i/>
          <w:sz w:val="28"/>
          <w:szCs w:val="28"/>
          <w:vertAlign w:val="superscript"/>
          <w:lang w:val="en-US" w:eastAsia="ar-SA"/>
        </w:rPr>
        <w:t>th</w:t>
      </w:r>
      <w:r w:rsidR="00677DE8">
        <w:rPr>
          <w:rFonts w:ascii="Times New Roman" w:eastAsia="Times New Roman" w:hAnsi="Times New Roman" w:cs="Times New Roman"/>
          <w:i/>
          <w:sz w:val="28"/>
          <w:szCs w:val="28"/>
          <w:lang w:val="en-US" w:eastAsia="ar-SA"/>
        </w:rPr>
        <w:t xml:space="preserve"> ed. in 2013</w:t>
      </w:r>
      <w:r w:rsidRPr="00677DE8">
        <w:rPr>
          <w:rFonts w:ascii="Times New Roman" w:eastAsia="Times New Roman" w:hAnsi="Times New Roman" w:cs="Times New Roman"/>
          <w:i/>
          <w:sz w:val="28"/>
          <w:szCs w:val="28"/>
          <w:lang w:val="en-US" w:eastAsia="ar-SA"/>
        </w:rPr>
        <w:t xml:space="preserve"> (Editions Calmann-Lévy, Editor of books of Marcel Proust and Celso Furtado, has just decided to publish this book in France); and “Citizen’s Basic Income. The Answer is Blowin´the Wind”, L&amp;PM pocket, 2006, all of them in Portuguese. He is the author of the initiative approved as a law that says that an unconditional Citizen’s Basic Income will be gradually instituted in Brazil. Since September 2004, he is Co-Chair of BIEN, the Basic Income Earth Network.</w:t>
      </w:r>
      <w:r w:rsidR="009B11F1" w:rsidRPr="00677DE8">
        <w:rPr>
          <w:rFonts w:ascii="Times New Roman" w:eastAsia="Times New Roman" w:hAnsi="Times New Roman" w:cs="Times New Roman"/>
          <w:i/>
          <w:sz w:val="28"/>
          <w:szCs w:val="28"/>
          <w:lang w:val="en-US" w:eastAsia="ar-SA"/>
        </w:rPr>
        <w:t xml:space="preserve"> He was elected during the XI International Congress of BIEN, in Barcelona, when the Basic Income European Network was transformed into de Basic Income Earth Network.</w:t>
      </w:r>
    </w:p>
    <w:p w:rsidR="00C01C5F" w:rsidRPr="00677DE8" w:rsidRDefault="00C01C5F" w:rsidP="00C01C5F">
      <w:pPr>
        <w:suppressAutoHyphens/>
        <w:spacing w:after="0"/>
        <w:jc w:val="both"/>
        <w:rPr>
          <w:rFonts w:ascii="Times New Roman" w:eastAsia="Times New Roman" w:hAnsi="Times New Roman" w:cs="Times New Roman"/>
          <w:i/>
          <w:sz w:val="28"/>
          <w:szCs w:val="28"/>
          <w:lang w:val="en-US" w:eastAsia="ar-SA"/>
        </w:rPr>
      </w:pPr>
    </w:p>
    <w:p w:rsidR="00C01C5F" w:rsidRPr="00677DE8" w:rsidRDefault="00C01C5F" w:rsidP="00C01C5F">
      <w:pPr>
        <w:suppressAutoHyphens/>
        <w:spacing w:after="0"/>
        <w:jc w:val="both"/>
        <w:rPr>
          <w:rFonts w:ascii="Times New Roman" w:eastAsia="Times New Roman" w:hAnsi="Times New Roman" w:cs="Times New Roman"/>
          <w:i/>
          <w:sz w:val="28"/>
          <w:szCs w:val="28"/>
          <w:lang w:val="en-US" w:eastAsia="ar-SA"/>
        </w:rPr>
      </w:pPr>
    </w:p>
    <w:p w:rsidR="00AD4863" w:rsidRPr="00677DE8" w:rsidRDefault="00BA06A4" w:rsidP="007D455F">
      <w:pPr>
        <w:jc w:val="both"/>
        <w:rPr>
          <w:sz w:val="28"/>
          <w:szCs w:val="28"/>
          <w:lang w:val="en-US"/>
        </w:rPr>
      </w:pPr>
      <w:r w:rsidRPr="00677DE8">
        <w:rPr>
          <w:sz w:val="28"/>
          <w:szCs w:val="28"/>
          <w:lang w:val="en-US"/>
        </w:rPr>
        <w:t>I would like to thank</w:t>
      </w:r>
      <w:r w:rsidR="007D455F" w:rsidRPr="00677DE8">
        <w:rPr>
          <w:sz w:val="28"/>
          <w:szCs w:val="28"/>
          <w:lang w:val="en-US"/>
        </w:rPr>
        <w:t xml:space="preserve"> Jari Pohjonen and the organizers of the Basic Income in Development Cooperation Seminar i</w:t>
      </w:r>
      <w:r w:rsidRPr="00677DE8">
        <w:rPr>
          <w:sz w:val="28"/>
          <w:szCs w:val="28"/>
          <w:lang w:val="en-US"/>
        </w:rPr>
        <w:t>n Helsinki, Finland, January 2-23, 2014,as well to Gaiska</w:t>
      </w:r>
      <w:r w:rsidR="00AD4863" w:rsidRPr="00677DE8">
        <w:rPr>
          <w:sz w:val="28"/>
          <w:szCs w:val="28"/>
          <w:lang w:val="en-US"/>
        </w:rPr>
        <w:t xml:space="preserve"> </w:t>
      </w:r>
      <w:r w:rsidRPr="00677DE8">
        <w:rPr>
          <w:sz w:val="28"/>
          <w:szCs w:val="28"/>
          <w:lang w:val="en-US"/>
        </w:rPr>
        <w:t>Rodriguez Pujol</w:t>
      </w:r>
      <w:r w:rsidR="00AD4863" w:rsidRPr="00677DE8">
        <w:rPr>
          <w:sz w:val="28"/>
          <w:szCs w:val="28"/>
          <w:lang w:val="en-US"/>
        </w:rPr>
        <w:t xml:space="preserve"> and Daniel Raventós, organizers of the Symposium de La Renta Basica en San Sebástian, Spain, January 31, February 1</w:t>
      </w:r>
      <w:r w:rsidR="00AD4863" w:rsidRPr="00677DE8">
        <w:rPr>
          <w:sz w:val="28"/>
          <w:szCs w:val="28"/>
          <w:vertAlign w:val="superscript"/>
          <w:lang w:val="en-US"/>
        </w:rPr>
        <w:t>st</w:t>
      </w:r>
      <w:r w:rsidR="00AD4863" w:rsidRPr="00677DE8">
        <w:rPr>
          <w:sz w:val="28"/>
          <w:szCs w:val="28"/>
          <w:lang w:val="en-US"/>
        </w:rPr>
        <w:t>,</w:t>
      </w:r>
      <w:r w:rsidR="00400D4C" w:rsidRPr="00677DE8">
        <w:rPr>
          <w:sz w:val="28"/>
          <w:szCs w:val="28"/>
          <w:lang w:val="en-US"/>
        </w:rPr>
        <w:t xml:space="preserve"> and Karl Widerquist, Ingrid Van Niekerk</w:t>
      </w:r>
      <w:r w:rsidR="00AD4863" w:rsidRPr="00677DE8">
        <w:rPr>
          <w:sz w:val="28"/>
          <w:szCs w:val="28"/>
          <w:lang w:val="en-US"/>
        </w:rPr>
        <w:t xml:space="preserve"> </w:t>
      </w:r>
      <w:r w:rsidR="00400D4C" w:rsidRPr="00677DE8">
        <w:rPr>
          <w:sz w:val="28"/>
          <w:szCs w:val="28"/>
          <w:lang w:val="en-US"/>
        </w:rPr>
        <w:t xml:space="preserve">and Jim Mulvale, organizers of the XV BIEN Congress, in Quebec, Montreal Canada, June 2014, </w:t>
      </w:r>
      <w:r w:rsidR="00AD4863" w:rsidRPr="00677DE8">
        <w:rPr>
          <w:sz w:val="28"/>
          <w:szCs w:val="28"/>
          <w:lang w:val="en-US"/>
        </w:rPr>
        <w:t>for the invit</w:t>
      </w:r>
      <w:r w:rsidR="00677DE8">
        <w:rPr>
          <w:sz w:val="28"/>
          <w:szCs w:val="28"/>
          <w:lang w:val="en-US"/>
        </w:rPr>
        <w:t>ation to contribute to these three</w:t>
      </w:r>
      <w:r w:rsidR="00AD4863" w:rsidRPr="00677DE8">
        <w:rPr>
          <w:sz w:val="28"/>
          <w:szCs w:val="28"/>
          <w:lang w:val="en-US"/>
        </w:rPr>
        <w:t xml:space="preserve"> important conferences that are significant signs that the proposal of a Citizen’s Basic Income, Unconditionally</w:t>
      </w:r>
      <w:r w:rsidR="00677DE8">
        <w:rPr>
          <w:sz w:val="28"/>
          <w:szCs w:val="28"/>
          <w:lang w:val="en-US"/>
        </w:rPr>
        <w:t>,</w:t>
      </w:r>
      <w:r w:rsidR="00AD4863" w:rsidRPr="00677DE8">
        <w:rPr>
          <w:sz w:val="28"/>
          <w:szCs w:val="28"/>
          <w:lang w:val="en-US"/>
        </w:rPr>
        <w:t xml:space="preserve"> is rapidly spreading all over the world.</w:t>
      </w: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 From Bolsa Família to the Citizen’s Basic Income</w:t>
      </w:r>
      <w:r w:rsidRPr="00677DE8">
        <w:rPr>
          <w:rFonts w:ascii="Times New Roman" w:eastAsia="Times New Roman" w:hAnsi="Times New Roman" w:cs="Times New Roman"/>
          <w:sz w:val="28"/>
          <w:szCs w:val="28"/>
          <w:lang w:val="en-US" w:eastAsia="ar-SA"/>
        </w:rPr>
        <w:tab/>
      </w:r>
      <w:r w:rsidR="00677DE8">
        <w:rPr>
          <w:rFonts w:ascii="Times New Roman" w:eastAsia="Times New Roman" w:hAnsi="Times New Roman" w:cs="Times New Roman"/>
          <w:sz w:val="28"/>
          <w:szCs w:val="28"/>
          <w:lang w:val="en-US" w:eastAsia="ar-SA"/>
        </w:rPr>
        <w:t xml:space="preserve">                             3</w:t>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p>
    <w:p w:rsidR="002B72B7" w:rsidRPr="00677DE8" w:rsidRDefault="002B72B7" w:rsidP="002B72B7">
      <w:pPr>
        <w:suppressAutoHyphens/>
        <w:spacing w:after="0"/>
        <w:ind w:firstLine="708"/>
        <w:jc w:val="both"/>
        <w:rPr>
          <w:rFonts w:ascii="Times New Roman" w:eastAsia="Times New Roman" w:hAnsi="Times New Roman" w:cs="Times New Roman"/>
          <w:sz w:val="28"/>
          <w:szCs w:val="28"/>
          <w:lang w:val="en-US" w:eastAsia="ar-SA"/>
        </w:rPr>
      </w:pPr>
    </w:p>
    <w:p w:rsidR="002B72B7" w:rsidRPr="00677DE8" w:rsidRDefault="00AF413D"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II. The Basic Idea</w:t>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t>6</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III. The first proposals for a minimum</w:t>
      </w:r>
      <w:r w:rsidR="00E968AD">
        <w:rPr>
          <w:rFonts w:ascii="Times New Roman" w:eastAsia="Times New Roman" w:hAnsi="Times New Roman" w:cs="Times New Roman"/>
          <w:sz w:val="28"/>
          <w:szCs w:val="28"/>
          <w:lang w:val="en-US" w:eastAsia="ar-SA"/>
        </w:rPr>
        <w:t xml:space="preserve"> income and for basic income</w:t>
      </w:r>
      <w:r w:rsidR="00E968AD">
        <w:rPr>
          <w:rFonts w:ascii="Times New Roman" w:eastAsia="Times New Roman" w:hAnsi="Times New Roman" w:cs="Times New Roman"/>
          <w:sz w:val="28"/>
          <w:szCs w:val="28"/>
          <w:lang w:val="en-US" w:eastAsia="ar-SA"/>
        </w:rPr>
        <w:tab/>
      </w:r>
      <w:r w:rsidR="00E968AD">
        <w:rPr>
          <w:rFonts w:ascii="Times New Roman" w:eastAsia="Times New Roman" w:hAnsi="Times New Roman" w:cs="Times New Roman"/>
          <w:sz w:val="28"/>
          <w:szCs w:val="28"/>
          <w:lang w:val="en-US" w:eastAsia="ar-SA"/>
        </w:rPr>
        <w:tab/>
      </w:r>
      <w:r w:rsidR="00D9650F">
        <w:rPr>
          <w:rFonts w:ascii="Times New Roman" w:eastAsia="Times New Roman" w:hAnsi="Times New Roman" w:cs="Times New Roman"/>
          <w:sz w:val="28"/>
          <w:szCs w:val="28"/>
          <w:lang w:val="en-US" w:eastAsia="ar-SA"/>
        </w:rPr>
        <w:t>10</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IV. The guarantee </w:t>
      </w:r>
      <w:r w:rsidR="009B11F1" w:rsidRPr="00677DE8">
        <w:rPr>
          <w:rFonts w:ascii="Times New Roman" w:eastAsia="Times New Roman" w:hAnsi="Times New Roman" w:cs="Times New Roman"/>
          <w:sz w:val="28"/>
          <w:szCs w:val="28"/>
          <w:lang w:val="en-US" w:eastAsia="ar-SA"/>
        </w:rPr>
        <w:t>of a subsistence income</w:t>
      </w:r>
      <w:r w:rsidRPr="00677DE8">
        <w:rPr>
          <w:rFonts w:ascii="Times New Roman" w:eastAsia="Times New Roman" w:hAnsi="Times New Roman" w:cs="Times New Roman"/>
          <w:sz w:val="28"/>
          <w:szCs w:val="28"/>
          <w:lang w:val="en-US" w:eastAsia="ar-SA"/>
        </w:rPr>
        <w:t xml:space="preserve"> in the 20th century</w:t>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000505AA">
        <w:rPr>
          <w:rFonts w:ascii="Times New Roman" w:eastAsia="Times New Roman" w:hAnsi="Times New Roman" w:cs="Times New Roman"/>
          <w:sz w:val="28"/>
          <w:szCs w:val="28"/>
          <w:lang w:val="en-US" w:eastAsia="ar-SA"/>
        </w:rPr>
        <w:t>15</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V. The creation of BIEN, the Basic Income Earth Network</w:t>
      </w:r>
      <w:r w:rsidR="00DB3CA5">
        <w:rPr>
          <w:rFonts w:ascii="Times New Roman" w:eastAsia="Times New Roman" w:hAnsi="Times New Roman" w:cs="Times New Roman"/>
          <w:color w:val="FF0000"/>
          <w:sz w:val="28"/>
          <w:szCs w:val="28"/>
          <w:lang w:val="en-US" w:eastAsia="ar-SA"/>
        </w:rPr>
        <w:tab/>
      </w:r>
      <w:r w:rsidR="00DB3CA5">
        <w:rPr>
          <w:rFonts w:ascii="Times New Roman" w:eastAsia="Times New Roman" w:hAnsi="Times New Roman" w:cs="Times New Roman"/>
          <w:color w:val="FF0000"/>
          <w:sz w:val="28"/>
          <w:szCs w:val="28"/>
          <w:lang w:val="en-US" w:eastAsia="ar-SA"/>
        </w:rPr>
        <w:tab/>
      </w:r>
      <w:r w:rsidR="00DB3CA5">
        <w:rPr>
          <w:rFonts w:ascii="Times New Roman" w:eastAsia="Times New Roman" w:hAnsi="Times New Roman" w:cs="Times New Roman"/>
          <w:color w:val="FF0000"/>
          <w:sz w:val="28"/>
          <w:szCs w:val="28"/>
          <w:lang w:val="en-US" w:eastAsia="ar-SA"/>
        </w:rPr>
        <w:tab/>
      </w:r>
      <w:r w:rsidR="000505AA">
        <w:rPr>
          <w:rFonts w:ascii="Times New Roman" w:eastAsia="Times New Roman" w:hAnsi="Times New Roman" w:cs="Times New Roman"/>
          <w:sz w:val="28"/>
          <w:szCs w:val="28"/>
          <w:lang w:val="en-US" w:eastAsia="ar-SA"/>
        </w:rPr>
        <w:t>23</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VI. The pioneer experience of a basic income program in </w:t>
      </w:r>
      <w:r w:rsidR="009B11F1" w:rsidRPr="00677DE8">
        <w:rPr>
          <w:rFonts w:ascii="Times New Roman" w:eastAsia="Times New Roman" w:hAnsi="Times New Roman" w:cs="Times New Roman"/>
          <w:sz w:val="28"/>
          <w:szCs w:val="28"/>
          <w:lang w:val="en-US" w:eastAsia="ar-SA"/>
        </w:rPr>
        <w:t xml:space="preserve">Alaska, USA      </w:t>
      </w:r>
      <w:r w:rsidR="000505AA">
        <w:rPr>
          <w:rFonts w:ascii="Times New Roman" w:eastAsia="Times New Roman" w:hAnsi="Times New Roman" w:cs="Times New Roman"/>
          <w:sz w:val="28"/>
          <w:szCs w:val="28"/>
          <w:lang w:val="en-US" w:eastAsia="ar-SA"/>
        </w:rPr>
        <w:t>26</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DB3CA5" w:rsidP="002B72B7">
      <w:pPr>
        <w:suppressAutoHyphens/>
        <w:spacing w:before="60" w:after="6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VII. A good proposal for the </w:t>
      </w:r>
      <w:r w:rsidR="002B72B7" w:rsidRPr="00677DE8">
        <w:rPr>
          <w:rFonts w:ascii="Times New Roman" w:eastAsia="Times New Roman" w:hAnsi="Times New Roman" w:cs="Times New Roman"/>
          <w:sz w:val="28"/>
          <w:szCs w:val="28"/>
          <w:lang w:val="en-US" w:eastAsia="ar-SA"/>
        </w:rPr>
        <w:t>democratization and</w:t>
      </w:r>
      <w:r>
        <w:rPr>
          <w:rFonts w:ascii="Times New Roman" w:eastAsia="Times New Roman" w:hAnsi="Times New Roman" w:cs="Times New Roman"/>
          <w:sz w:val="28"/>
          <w:szCs w:val="28"/>
          <w:lang w:val="en-US" w:eastAsia="ar-SA"/>
        </w:rPr>
        <w:t xml:space="preserve"> pacification </w:t>
      </w:r>
      <w:r w:rsidR="002B72B7" w:rsidRPr="00677DE8">
        <w:rPr>
          <w:rFonts w:ascii="Times New Roman" w:eastAsia="Times New Roman" w:hAnsi="Times New Roman" w:cs="Times New Roman"/>
          <w:sz w:val="28"/>
          <w:szCs w:val="28"/>
          <w:lang w:val="en-US" w:eastAsia="ar-SA"/>
        </w:rPr>
        <w:t>of Iraq</w:t>
      </w:r>
      <w:r>
        <w:rPr>
          <w:rFonts w:ascii="Times New Roman" w:eastAsia="Times New Roman" w:hAnsi="Times New Roman" w:cs="Times New Roman"/>
          <w:sz w:val="28"/>
          <w:szCs w:val="28"/>
          <w:lang w:val="en-US" w:eastAsia="ar-SA"/>
        </w:rPr>
        <w:t xml:space="preserve">                           </w:t>
      </w:r>
      <w:r w:rsidR="002B72B7" w:rsidRPr="00677DE8">
        <w:rPr>
          <w:rFonts w:ascii="Times New Roman" w:eastAsia="Times New Roman" w:hAnsi="Times New Roman" w:cs="Times New Roman"/>
          <w:sz w:val="28"/>
          <w:szCs w:val="28"/>
          <w:lang w:val="en-US" w:eastAsia="ar-SA"/>
        </w:rPr>
        <w:t>2</w:t>
      </w:r>
      <w:r w:rsidR="00AF413D" w:rsidRPr="00677DE8">
        <w:rPr>
          <w:rFonts w:ascii="Times New Roman" w:eastAsia="Times New Roman" w:hAnsi="Times New Roman" w:cs="Times New Roman"/>
          <w:sz w:val="28"/>
          <w:szCs w:val="28"/>
          <w:lang w:val="en-US" w:eastAsia="ar-SA"/>
        </w:rPr>
        <w:t>2</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VIII. The maturation of the Cit</w:t>
      </w:r>
      <w:r w:rsidR="00DB3CA5">
        <w:rPr>
          <w:rFonts w:ascii="Times New Roman" w:eastAsia="Times New Roman" w:hAnsi="Times New Roman" w:cs="Times New Roman"/>
          <w:sz w:val="28"/>
          <w:szCs w:val="28"/>
          <w:lang w:val="en-US" w:eastAsia="ar-SA"/>
        </w:rPr>
        <w:t>izen’s Basic Income proposal</w:t>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AF413D" w:rsidRPr="00677DE8">
        <w:rPr>
          <w:rFonts w:ascii="Times New Roman" w:eastAsia="Times New Roman" w:hAnsi="Times New Roman" w:cs="Times New Roman"/>
          <w:sz w:val="28"/>
          <w:szCs w:val="28"/>
          <w:lang w:val="en-US" w:eastAsia="ar-SA"/>
        </w:rPr>
        <w:t>24</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IX. T</w:t>
      </w:r>
      <w:r w:rsidR="00DB3CA5">
        <w:rPr>
          <w:rFonts w:ascii="Times New Roman" w:eastAsia="Times New Roman" w:hAnsi="Times New Roman" w:cs="Times New Roman"/>
          <w:sz w:val="28"/>
          <w:szCs w:val="28"/>
          <w:lang w:val="en-US" w:eastAsia="ar-SA"/>
        </w:rPr>
        <w:t>he precursors in Brazil</w:t>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2</w:t>
      </w:r>
      <w:r w:rsidR="00AF413D" w:rsidRPr="00677DE8">
        <w:rPr>
          <w:rFonts w:ascii="Times New Roman" w:eastAsia="Times New Roman" w:hAnsi="Times New Roman" w:cs="Times New Roman"/>
          <w:sz w:val="28"/>
          <w:szCs w:val="28"/>
          <w:lang w:val="en-US" w:eastAsia="ar-SA"/>
        </w:rPr>
        <w:t>6</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X. From Minimum Income </w:t>
      </w:r>
      <w:r w:rsidR="00DB3CA5">
        <w:rPr>
          <w:rFonts w:ascii="Times New Roman" w:eastAsia="Times New Roman" w:hAnsi="Times New Roman" w:cs="Times New Roman"/>
          <w:sz w:val="28"/>
          <w:szCs w:val="28"/>
          <w:lang w:val="en-US" w:eastAsia="ar-SA"/>
        </w:rPr>
        <w:t>to Citizen’s Basic Income</w:t>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AF413D" w:rsidRPr="00677DE8">
        <w:rPr>
          <w:rFonts w:ascii="Times New Roman" w:eastAsia="Times New Roman" w:hAnsi="Times New Roman" w:cs="Times New Roman"/>
          <w:sz w:val="28"/>
          <w:szCs w:val="28"/>
          <w:lang w:val="en-US" w:eastAsia="ar-SA"/>
        </w:rPr>
        <w:t>27</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AF413D" w:rsidRPr="00677DE8" w:rsidRDefault="00AF413D"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XI. Conclusion</w:t>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ab/>
        <w:t>37</w:t>
      </w:r>
    </w:p>
    <w:p w:rsidR="00AF413D" w:rsidRPr="00677DE8" w:rsidRDefault="00AF413D" w:rsidP="002B72B7">
      <w:pPr>
        <w:suppressAutoHyphens/>
        <w:spacing w:before="60" w:after="60"/>
        <w:jc w:val="both"/>
        <w:rPr>
          <w:rFonts w:ascii="Times New Roman" w:eastAsia="Times New Roman" w:hAnsi="Times New Roman" w:cs="Times New Roman"/>
          <w:sz w:val="28"/>
          <w:szCs w:val="28"/>
          <w:lang w:val="en-US" w:eastAsia="ar-SA"/>
        </w:rPr>
      </w:pPr>
    </w:p>
    <w:p w:rsidR="00AF413D" w:rsidRPr="00677DE8" w:rsidRDefault="00AF413D" w:rsidP="002B72B7">
      <w:pPr>
        <w:suppressAutoHyphens/>
        <w:spacing w:before="60" w:after="6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XII. </w:t>
      </w:r>
      <w:r w:rsidR="007C778A" w:rsidRPr="00677DE8">
        <w:rPr>
          <w:rFonts w:ascii="Times New Roman" w:eastAsia="Times New Roman" w:hAnsi="Times New Roman" w:cs="Times New Roman"/>
          <w:sz w:val="28"/>
          <w:szCs w:val="28"/>
          <w:lang w:val="en-US" w:eastAsia="ar-SA"/>
        </w:rPr>
        <w:t xml:space="preserve">A </w:t>
      </w:r>
      <w:r w:rsidRPr="00677DE8">
        <w:rPr>
          <w:rFonts w:ascii="Times New Roman" w:eastAsia="Times New Roman" w:hAnsi="Times New Roman" w:cs="Times New Roman"/>
          <w:sz w:val="28"/>
          <w:szCs w:val="28"/>
          <w:lang w:val="en-US" w:eastAsia="ar-SA"/>
        </w:rPr>
        <w:t>Letter t</w:t>
      </w:r>
      <w:r w:rsidR="00DB3CA5">
        <w:rPr>
          <w:rFonts w:ascii="Times New Roman" w:eastAsia="Times New Roman" w:hAnsi="Times New Roman" w:cs="Times New Roman"/>
          <w:sz w:val="28"/>
          <w:szCs w:val="28"/>
          <w:lang w:val="en-US" w:eastAsia="ar-SA"/>
        </w:rPr>
        <w:t>o President Dilma Roussef</w:t>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00DB3CA5">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sz w:val="28"/>
          <w:szCs w:val="28"/>
          <w:lang w:val="en-US" w:eastAsia="ar-SA"/>
        </w:rPr>
        <w:t>38</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7C778A" w:rsidP="005C2E7D">
      <w:pPr>
        <w:suppressAutoHyphens/>
        <w:spacing w:after="0"/>
        <w:jc w:val="both"/>
        <w:rPr>
          <w:rFonts w:ascii="Times New Roman" w:eastAsia="Times New Roman" w:hAnsi="Times New Roman" w:cs="Times New Roman"/>
          <w:sz w:val="28"/>
          <w:szCs w:val="28"/>
          <w:lang w:val="en-US" w:eastAsia="ar-SA"/>
        </w:rPr>
      </w:pPr>
      <w:r w:rsidRPr="00677DE8">
        <w:rPr>
          <w:sz w:val="28"/>
          <w:szCs w:val="28"/>
          <w:lang w:val="en-US"/>
        </w:rPr>
        <w:t xml:space="preserve"> </w:t>
      </w:r>
      <w:r w:rsidR="002B72B7" w:rsidRPr="00677DE8">
        <w:rPr>
          <w:rFonts w:ascii="Times New Roman" w:eastAsia="Times New Roman" w:hAnsi="Times New Roman" w:cs="Times New Roman"/>
          <w:sz w:val="28"/>
          <w:szCs w:val="28"/>
          <w:lang w:val="en-US" w:eastAsia="ar-SA"/>
        </w:rPr>
        <w:t xml:space="preserve">Alongside the expansion of government services, such as education, health care, and sanitation, as well as development programs for agrarian reform and micro-credit, another formidable instrument for eradicating absolute poverty and improving income inequality in the world is the </w:t>
      </w:r>
      <w:r w:rsidR="002B72B7" w:rsidRPr="00677DE8">
        <w:rPr>
          <w:rFonts w:ascii="Times New Roman" w:eastAsia="Times New Roman" w:hAnsi="Times New Roman" w:cs="Times New Roman"/>
          <w:i/>
          <w:sz w:val="28"/>
          <w:szCs w:val="28"/>
          <w:lang w:val="en-US" w:eastAsia="ar-SA"/>
        </w:rPr>
        <w:t>citizen’s basic income</w:t>
      </w:r>
      <w:r w:rsidR="002B72B7" w:rsidRPr="00677DE8">
        <w:rPr>
          <w:rFonts w:ascii="Times New Roman" w:eastAsia="Times New Roman" w:hAnsi="Times New Roman" w:cs="Times New Roman"/>
          <w:sz w:val="28"/>
          <w:szCs w:val="28"/>
          <w:lang w:val="en-US" w:eastAsia="ar-SA"/>
        </w:rPr>
        <w:t xml:space="preserve">. Such a sensible solution is already being instituted to varying degrees in certain parts of the world, such as Brazil.  This text seeks to answer if and </w:t>
      </w:r>
      <w:r w:rsidR="002B72B7" w:rsidRPr="00677DE8">
        <w:rPr>
          <w:rFonts w:ascii="Times New Roman" w:eastAsia="Times New Roman" w:hAnsi="Times New Roman" w:cs="Times New Roman"/>
          <w:sz w:val="28"/>
          <w:szCs w:val="28"/>
          <w:lang w:val="en-US" w:eastAsia="ar-SA"/>
        </w:rPr>
        <w:lastRenderedPageBreak/>
        <w:t xml:space="preserve">when cash transfers will be provided in Brazil on a universal basis, without eligibility </w:t>
      </w:r>
      <w:r w:rsidR="005C2E7D" w:rsidRPr="00677DE8">
        <w:rPr>
          <w:rFonts w:ascii="Times New Roman" w:eastAsia="Times New Roman" w:hAnsi="Times New Roman" w:cs="Times New Roman"/>
          <w:sz w:val="28"/>
          <w:szCs w:val="28"/>
          <w:lang w:val="en-US" w:eastAsia="ar-SA"/>
        </w:rPr>
        <w:t>c</w:t>
      </w:r>
      <w:r w:rsidR="002B72B7" w:rsidRPr="00677DE8">
        <w:rPr>
          <w:rFonts w:ascii="Times New Roman" w:eastAsia="Times New Roman" w:hAnsi="Times New Roman" w:cs="Times New Roman"/>
          <w:sz w:val="28"/>
          <w:szCs w:val="28"/>
          <w:lang w:val="en-US" w:eastAsia="ar-SA"/>
        </w:rPr>
        <w:t>ontrols or limits.  Is there a way everyone can benefit?</w:t>
      </w:r>
    </w:p>
    <w:p w:rsidR="002B72B7" w:rsidRPr="00677DE8" w:rsidRDefault="002B72B7" w:rsidP="002B72B7">
      <w:pPr>
        <w:suppressAutoHyphens/>
        <w:spacing w:before="60" w:after="60"/>
        <w:jc w:val="both"/>
        <w:rPr>
          <w:rFonts w:ascii="Times New Roman" w:eastAsia="Times New Roman" w:hAnsi="Times New Roman" w:cs="Times New Roman"/>
          <w:sz w:val="28"/>
          <w:szCs w:val="28"/>
          <w:lang w:val="en-US" w:eastAsia="ar-SA"/>
        </w:rPr>
      </w:pPr>
    </w:p>
    <w:p w:rsidR="002B72B7" w:rsidRPr="00677DE8" w:rsidRDefault="002B72B7" w:rsidP="00AF413D">
      <w:pPr>
        <w:pStyle w:val="PargrafodaLista"/>
        <w:keepNext/>
        <w:numPr>
          <w:ilvl w:val="0"/>
          <w:numId w:val="5"/>
        </w:numPr>
        <w:tabs>
          <w:tab w:val="num" w:pos="0"/>
        </w:tabs>
        <w:suppressAutoHyphens/>
        <w:spacing w:before="144" w:after="144" w:line="240" w:lineRule="atLeast"/>
        <w:jc w:val="both"/>
        <w:outlineLvl w:val="0"/>
        <w:rPr>
          <w:rFonts w:ascii="Times New Roman" w:eastAsia="Times New Roman" w:hAnsi="Times New Roman" w:cs="Times New Roman"/>
          <w:b/>
          <w:bCs/>
          <w:sz w:val="28"/>
          <w:szCs w:val="28"/>
          <w:lang w:val="en-US" w:eastAsia="ar-SA"/>
        </w:rPr>
      </w:pPr>
      <w:r w:rsidRPr="00677DE8">
        <w:rPr>
          <w:rFonts w:ascii="Times New Roman" w:eastAsia="Times New Roman" w:hAnsi="Times New Roman" w:cs="Times New Roman"/>
          <w:b/>
          <w:bCs/>
          <w:sz w:val="28"/>
          <w:szCs w:val="28"/>
          <w:lang w:val="en-US" w:eastAsia="ar-SA"/>
        </w:rPr>
        <w:t>From Bolsa Família to the Citizen’s Basic Income</w:t>
      </w: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In October 2003, Brazilian President Luiz Inácio Lula da Silva launched the conditional cash transfer program </w:t>
      </w:r>
      <w:r w:rsidRPr="00677DE8">
        <w:rPr>
          <w:rFonts w:ascii="Times New Roman" w:eastAsia="Times New Roman" w:hAnsi="Times New Roman" w:cs="Times New Roman"/>
          <w:i/>
          <w:sz w:val="28"/>
          <w:szCs w:val="28"/>
          <w:lang w:val="en-US" w:eastAsia="ar-SA"/>
        </w:rPr>
        <w:t>Bolsa Família</w:t>
      </w:r>
      <w:r w:rsidRPr="00677DE8">
        <w:rPr>
          <w:rFonts w:ascii="Times New Roman" w:eastAsia="Times New Roman" w:hAnsi="Times New Roman" w:cs="Times New Roman"/>
          <w:sz w:val="28"/>
          <w:szCs w:val="28"/>
          <w:lang w:val="en-US" w:eastAsia="ar-SA"/>
        </w:rPr>
        <w:t xml:space="preserve"> as a means of eradicating absolute poverty.  </w:t>
      </w:r>
      <w:r w:rsidR="009B720C" w:rsidRPr="00677DE8">
        <w:rPr>
          <w:rFonts w:ascii="Times New Roman" w:eastAsia="Times New Roman" w:hAnsi="Times New Roman" w:cs="Times New Roman"/>
          <w:sz w:val="28"/>
          <w:szCs w:val="28"/>
          <w:lang w:val="en-US" w:eastAsia="ar-SA"/>
        </w:rPr>
        <w:t xml:space="preserve">There </w:t>
      </w:r>
      <w:r w:rsidR="009B11F1" w:rsidRPr="00677DE8">
        <w:rPr>
          <w:rFonts w:ascii="Times New Roman" w:eastAsia="Times New Roman" w:hAnsi="Times New Roman" w:cs="Times New Roman"/>
          <w:sz w:val="28"/>
          <w:szCs w:val="28"/>
          <w:lang w:val="en-US" w:eastAsia="ar-SA"/>
        </w:rPr>
        <w:t xml:space="preserve">were </w:t>
      </w:r>
      <w:r w:rsidR="009B720C" w:rsidRPr="00677DE8">
        <w:rPr>
          <w:rFonts w:ascii="Times New Roman" w:eastAsia="Times New Roman" w:hAnsi="Times New Roman" w:cs="Times New Roman"/>
          <w:sz w:val="28"/>
          <w:szCs w:val="28"/>
          <w:lang w:val="en-US" w:eastAsia="ar-SA"/>
        </w:rPr>
        <w:t>some adjustments since then. In 2014, a</w:t>
      </w:r>
      <w:r w:rsidRPr="00677DE8">
        <w:rPr>
          <w:rFonts w:ascii="Times New Roman" w:eastAsia="Times New Roman" w:hAnsi="Times New Roman" w:cs="Times New Roman"/>
          <w:sz w:val="28"/>
          <w:szCs w:val="28"/>
          <w:lang w:val="en-US" w:eastAsia="ar-SA"/>
        </w:rPr>
        <w:t>ll families</w:t>
      </w:r>
      <w:r w:rsidR="009B720C" w:rsidRPr="00677DE8">
        <w:rPr>
          <w:rFonts w:ascii="Times New Roman" w:eastAsia="Times New Roman" w:hAnsi="Times New Roman" w:cs="Times New Roman"/>
          <w:sz w:val="28"/>
          <w:szCs w:val="28"/>
          <w:lang w:val="en-US" w:eastAsia="ar-SA"/>
        </w:rPr>
        <w:t xml:space="preserve"> with a monthly income up to R$14</w:t>
      </w:r>
      <w:r w:rsidRPr="00677DE8">
        <w:rPr>
          <w:rFonts w:ascii="Times New Roman" w:eastAsia="Times New Roman" w:hAnsi="Times New Roman" w:cs="Times New Roman"/>
          <w:sz w:val="28"/>
          <w:szCs w:val="28"/>
          <w:lang w:val="en-US" w:eastAsia="ar-SA"/>
        </w:rPr>
        <w:t>0 per capita (implying a situation of poverty) and dependent children under 15 years and 11 months of age</w:t>
      </w:r>
      <w:r w:rsidR="009B720C" w:rsidRPr="00677DE8">
        <w:rPr>
          <w:rFonts w:ascii="Times New Roman" w:eastAsia="Times New Roman" w:hAnsi="Times New Roman" w:cs="Times New Roman"/>
          <w:sz w:val="28"/>
          <w:szCs w:val="28"/>
          <w:lang w:val="en-US" w:eastAsia="ar-SA"/>
        </w:rPr>
        <w:t>, as well with adolescents from 16 to 18 years of age</w:t>
      </w:r>
      <w:r w:rsidR="009B11F1" w:rsidRPr="00677DE8">
        <w:rPr>
          <w:rFonts w:ascii="Times New Roman" w:eastAsia="Times New Roman" w:hAnsi="Times New Roman" w:cs="Times New Roman"/>
          <w:sz w:val="28"/>
          <w:szCs w:val="28"/>
          <w:lang w:val="en-US" w:eastAsia="ar-SA"/>
        </w:rPr>
        <w:t>,</w:t>
      </w:r>
      <w:r w:rsidR="009B720C" w:rsidRPr="00677DE8">
        <w:rPr>
          <w:rFonts w:ascii="Times New Roman" w:eastAsia="Times New Roman" w:hAnsi="Times New Roman" w:cs="Times New Roman"/>
          <w:sz w:val="28"/>
          <w:szCs w:val="28"/>
          <w:lang w:val="en-US" w:eastAsia="ar-SA"/>
        </w:rPr>
        <w:t xml:space="preserve"> are eligible for the program</w:t>
      </w:r>
      <w:r w:rsidRPr="00677DE8">
        <w:rPr>
          <w:rFonts w:ascii="Times New Roman" w:eastAsia="Times New Roman" w:hAnsi="Times New Roman" w:cs="Times New Roman"/>
          <w:sz w:val="28"/>
          <w:szCs w:val="28"/>
          <w:lang w:val="en-US" w:eastAsia="ar-SA"/>
        </w:rPr>
        <w:t>. Families with pregnant or nourishing mothers are also eligible. If the family’s per capita income does not surpass R$</w:t>
      </w:r>
      <w:r w:rsidR="009B720C" w:rsidRPr="00677DE8">
        <w:rPr>
          <w:rFonts w:ascii="Times New Roman" w:eastAsia="Times New Roman" w:hAnsi="Times New Roman" w:cs="Times New Roman"/>
          <w:sz w:val="28"/>
          <w:szCs w:val="28"/>
          <w:lang w:val="en-US" w:eastAsia="ar-SA"/>
        </w:rPr>
        <w:t xml:space="preserve"> 7</w:t>
      </w:r>
      <w:r w:rsidRPr="00677DE8">
        <w:rPr>
          <w:rFonts w:ascii="Times New Roman" w:eastAsia="Times New Roman" w:hAnsi="Times New Roman" w:cs="Times New Roman"/>
          <w:sz w:val="28"/>
          <w:szCs w:val="28"/>
          <w:lang w:val="en-US" w:eastAsia="ar-SA"/>
        </w:rPr>
        <w:t>0 (indicating a situation of extreme poverty), it receives</w:t>
      </w:r>
      <w:r w:rsidR="009B720C" w:rsidRPr="00677DE8">
        <w:rPr>
          <w:rFonts w:ascii="Times New Roman" w:eastAsia="Times New Roman" w:hAnsi="Times New Roman" w:cs="Times New Roman"/>
          <w:sz w:val="28"/>
          <w:szCs w:val="28"/>
          <w:lang w:val="en-US" w:eastAsia="ar-SA"/>
        </w:rPr>
        <w:t xml:space="preserve"> a basic payment of R$ 7</w:t>
      </w:r>
      <w:r w:rsidRPr="00677DE8">
        <w:rPr>
          <w:rFonts w:ascii="Times New Roman" w:eastAsia="Times New Roman" w:hAnsi="Times New Roman" w:cs="Times New Roman"/>
          <w:sz w:val="28"/>
          <w:szCs w:val="28"/>
          <w:lang w:val="en-US" w:eastAsia="ar-SA"/>
        </w:rPr>
        <w:t>0</w:t>
      </w:r>
      <w:r w:rsidR="009B720C" w:rsidRPr="00677DE8">
        <w:rPr>
          <w:rFonts w:ascii="Times New Roman" w:eastAsia="Times New Roman" w:hAnsi="Times New Roman" w:cs="Times New Roman"/>
          <w:sz w:val="28"/>
          <w:szCs w:val="28"/>
          <w:lang w:val="en-US" w:eastAsia="ar-SA"/>
        </w:rPr>
        <w:t>, plus – and this is for all families with monthly income per capita bellow R$ 140</w:t>
      </w:r>
      <w:r w:rsidRPr="00677DE8">
        <w:rPr>
          <w:rFonts w:ascii="Times New Roman" w:eastAsia="Times New Roman" w:hAnsi="Times New Roman" w:cs="Times New Roman"/>
          <w:sz w:val="28"/>
          <w:szCs w:val="28"/>
          <w:lang w:val="en-US" w:eastAsia="ar-SA"/>
        </w:rPr>
        <w:t xml:space="preserve"> </w:t>
      </w:r>
      <w:r w:rsidR="00AF413D" w:rsidRPr="00677DE8">
        <w:rPr>
          <w:rFonts w:ascii="Times New Roman" w:eastAsia="Times New Roman" w:hAnsi="Times New Roman" w:cs="Times New Roman"/>
          <w:sz w:val="28"/>
          <w:szCs w:val="28"/>
          <w:lang w:val="en-US" w:eastAsia="ar-SA"/>
        </w:rPr>
        <w:t>–</w:t>
      </w:r>
      <w:r w:rsidR="009B720C" w:rsidRPr="00677DE8">
        <w:rPr>
          <w:rFonts w:ascii="Times New Roman" w:eastAsia="Times New Roman" w:hAnsi="Times New Roman" w:cs="Times New Roman"/>
          <w:sz w:val="28"/>
          <w:szCs w:val="28"/>
          <w:lang w:val="en-US" w:eastAsia="ar-SA"/>
        </w:rPr>
        <w:t xml:space="preserve"> R$32</w:t>
      </w:r>
      <w:r w:rsidRPr="00677DE8">
        <w:rPr>
          <w:rFonts w:ascii="Times New Roman" w:eastAsia="Times New Roman" w:hAnsi="Times New Roman" w:cs="Times New Roman"/>
          <w:sz w:val="28"/>
          <w:szCs w:val="28"/>
          <w:lang w:val="en-US" w:eastAsia="ar-SA"/>
        </w:rPr>
        <w:t xml:space="preserve"> </w:t>
      </w:r>
      <w:r w:rsidR="005F24A7" w:rsidRPr="00677DE8">
        <w:rPr>
          <w:rFonts w:ascii="Times New Roman" w:eastAsia="Times New Roman" w:hAnsi="Times New Roman" w:cs="Times New Roman"/>
          <w:sz w:val="28"/>
          <w:szCs w:val="28"/>
          <w:lang w:val="en-US" w:eastAsia="ar-SA"/>
        </w:rPr>
        <w:t>per child</w:t>
      </w:r>
      <w:r w:rsidR="00677DE8">
        <w:rPr>
          <w:rFonts w:ascii="Times New Roman" w:eastAsia="Times New Roman" w:hAnsi="Times New Roman" w:cs="Times New Roman"/>
          <w:sz w:val="28"/>
          <w:szCs w:val="28"/>
          <w:lang w:val="en-US" w:eastAsia="ar-SA"/>
        </w:rPr>
        <w:t xml:space="preserve"> up to 15 years and 11 months, </w:t>
      </w:r>
      <w:r w:rsidR="005F24A7" w:rsidRPr="00677DE8">
        <w:rPr>
          <w:rFonts w:ascii="Times New Roman" w:eastAsia="Times New Roman" w:hAnsi="Times New Roman" w:cs="Times New Roman"/>
          <w:sz w:val="28"/>
          <w:szCs w:val="28"/>
          <w:lang w:val="en-US" w:eastAsia="ar-SA"/>
        </w:rPr>
        <w:t>for up to five or more chi</w:t>
      </w:r>
      <w:r w:rsidR="009B11F1" w:rsidRPr="00677DE8">
        <w:rPr>
          <w:rFonts w:ascii="Times New Roman" w:eastAsia="Times New Roman" w:hAnsi="Times New Roman" w:cs="Times New Roman"/>
          <w:sz w:val="28"/>
          <w:szCs w:val="28"/>
          <w:lang w:val="en-US" w:eastAsia="ar-SA"/>
        </w:rPr>
        <w:t>l</w:t>
      </w:r>
      <w:r w:rsidR="005F24A7" w:rsidRPr="00677DE8">
        <w:rPr>
          <w:rFonts w:ascii="Times New Roman" w:eastAsia="Times New Roman" w:hAnsi="Times New Roman" w:cs="Times New Roman"/>
          <w:sz w:val="28"/>
          <w:szCs w:val="28"/>
          <w:lang w:val="en-US" w:eastAsia="ar-SA"/>
        </w:rPr>
        <w:t>dren, plus R$ 38 per each one or two adolescents from 16 to 18 years of age.</w:t>
      </w:r>
      <w:r w:rsidRPr="00677DE8">
        <w:rPr>
          <w:rFonts w:ascii="Times New Roman" w:eastAsia="Times New Roman" w:hAnsi="Times New Roman" w:cs="Times New Roman"/>
          <w:sz w:val="28"/>
          <w:szCs w:val="28"/>
          <w:lang w:val="en-US" w:eastAsia="ar-SA"/>
        </w:rPr>
        <w:t xml:space="preserve">  In order to receive the cash transfer, families must demonstrate that their children </w:t>
      </w:r>
      <w:r w:rsidR="00677DE8">
        <w:rPr>
          <w:rFonts w:ascii="Times New Roman" w:eastAsia="Times New Roman" w:hAnsi="Times New Roman" w:cs="Times New Roman"/>
          <w:sz w:val="28"/>
          <w:szCs w:val="28"/>
          <w:lang w:val="en-US" w:eastAsia="ar-SA"/>
        </w:rPr>
        <w:t>of up to</w:t>
      </w:r>
      <w:r w:rsidRPr="00677DE8">
        <w:rPr>
          <w:rFonts w:ascii="Times New Roman" w:eastAsia="Times New Roman" w:hAnsi="Times New Roman" w:cs="Times New Roman"/>
          <w:sz w:val="28"/>
          <w:szCs w:val="28"/>
          <w:lang w:val="en-US" w:eastAsia="ar-SA"/>
        </w:rPr>
        <w:t xml:space="preserve"> six years</w:t>
      </w:r>
      <w:r w:rsidRPr="00677DE8">
        <w:rPr>
          <w:rFonts w:ascii="Times New Roman" w:eastAsia="Times New Roman" w:hAnsi="Times New Roman" w:cs="Times New Roman"/>
          <w:b/>
          <w:bCs/>
          <w:sz w:val="28"/>
          <w:szCs w:val="28"/>
          <w:lang w:val="en-US" w:eastAsia="ar-SA"/>
        </w:rPr>
        <w:t xml:space="preserve"> </w:t>
      </w:r>
      <w:r w:rsidRPr="00677DE8">
        <w:rPr>
          <w:rFonts w:ascii="Times New Roman" w:eastAsia="Times New Roman" w:hAnsi="Times New Roman" w:cs="Times New Roman"/>
          <w:bCs/>
          <w:sz w:val="28"/>
          <w:szCs w:val="28"/>
          <w:lang w:val="en-US" w:eastAsia="ar-SA"/>
        </w:rPr>
        <w:t>of age</w:t>
      </w:r>
      <w:r w:rsidRPr="00677DE8">
        <w:rPr>
          <w:rFonts w:ascii="Times New Roman" w:eastAsia="Times New Roman" w:hAnsi="Times New Roman" w:cs="Times New Roman"/>
          <w:sz w:val="28"/>
          <w:szCs w:val="28"/>
          <w:lang w:val="en-US" w:eastAsia="ar-SA"/>
        </w:rPr>
        <w:t xml:space="preserve"> are vaccinated in accordance with Ministry of Health dictates and are regularly visiting the government health centers for physicals. Furthermore, children between ages six and 16 must attend school</w:t>
      </w:r>
      <w:r w:rsidR="005F24A7" w:rsidRPr="00677DE8">
        <w:rPr>
          <w:rFonts w:ascii="Times New Roman" w:eastAsia="Times New Roman" w:hAnsi="Times New Roman" w:cs="Times New Roman"/>
          <w:sz w:val="28"/>
          <w:szCs w:val="28"/>
          <w:lang w:val="en-US" w:eastAsia="ar-SA"/>
        </w:rPr>
        <w:t xml:space="preserve"> at least 85 percent of the classes</w:t>
      </w:r>
      <w:r w:rsidRPr="00677DE8">
        <w:rPr>
          <w:rFonts w:ascii="Times New Roman" w:eastAsia="Times New Roman" w:hAnsi="Times New Roman" w:cs="Times New Roman"/>
          <w:sz w:val="28"/>
          <w:szCs w:val="28"/>
          <w:lang w:val="en-US" w:eastAsia="ar-SA"/>
        </w:rPr>
        <w:t xml:space="preserve">.  </w:t>
      </w:r>
      <w:r w:rsidR="005F24A7" w:rsidRPr="00677DE8">
        <w:rPr>
          <w:rFonts w:ascii="Times New Roman" w:eastAsia="Times New Roman" w:hAnsi="Times New Roman" w:cs="Times New Roman"/>
          <w:sz w:val="28"/>
          <w:szCs w:val="28"/>
          <w:lang w:val="en-US" w:eastAsia="ar-SA"/>
        </w:rPr>
        <w:t xml:space="preserve">Adolescents must attend school at least 75% of the classes. </w:t>
      </w:r>
      <w:r w:rsidRPr="00677DE8">
        <w:rPr>
          <w:rFonts w:ascii="Times New Roman" w:eastAsia="Times New Roman" w:hAnsi="Times New Roman" w:cs="Times New Roman"/>
          <w:sz w:val="28"/>
          <w:szCs w:val="28"/>
          <w:lang w:val="en-US" w:eastAsia="ar-SA"/>
        </w:rPr>
        <w:t xml:space="preserve">Parents, whenever possible, should attend literacy or professional courses. </w:t>
      </w:r>
    </w:p>
    <w:p w:rsidR="009B11F1" w:rsidRPr="00677DE8" w:rsidRDefault="009B11F1" w:rsidP="002B72B7">
      <w:pPr>
        <w:suppressAutoHyphens/>
        <w:spacing w:after="0"/>
        <w:jc w:val="both"/>
        <w:rPr>
          <w:rFonts w:ascii="Times New Roman" w:eastAsia="Times New Roman" w:hAnsi="Times New Roman" w:cs="Times New Roman"/>
          <w:sz w:val="28"/>
          <w:szCs w:val="28"/>
          <w:lang w:val="en-US" w:eastAsia="ar-SA"/>
        </w:rPr>
      </w:pPr>
    </w:p>
    <w:p w:rsidR="005F24A7" w:rsidRPr="00677DE8" w:rsidRDefault="002B72B7" w:rsidP="005F24A7">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The creation of Bolsa Família unified four existing income programs: </w:t>
      </w:r>
      <w:r w:rsidRPr="00677DE8">
        <w:rPr>
          <w:rFonts w:ascii="Times New Roman" w:eastAsia="Times New Roman" w:hAnsi="Times New Roman" w:cs="Times New Roman"/>
          <w:i/>
          <w:sz w:val="28"/>
          <w:szCs w:val="28"/>
          <w:lang w:val="en-US" w:eastAsia="ar-SA"/>
        </w:rPr>
        <w:t xml:space="preserve">Bolsa Escola </w:t>
      </w:r>
      <w:r w:rsidRPr="00677DE8">
        <w:rPr>
          <w:rFonts w:ascii="Times New Roman" w:eastAsia="Times New Roman" w:hAnsi="Times New Roman" w:cs="Times New Roman"/>
          <w:sz w:val="28"/>
          <w:szCs w:val="28"/>
          <w:lang w:val="en-US" w:eastAsia="ar-SA"/>
        </w:rPr>
        <w:t xml:space="preserve">(School Scholarships), </w:t>
      </w:r>
      <w:r w:rsidRPr="00677DE8">
        <w:rPr>
          <w:rFonts w:ascii="Times New Roman" w:eastAsia="Times New Roman" w:hAnsi="Times New Roman" w:cs="Times New Roman"/>
          <w:i/>
          <w:sz w:val="28"/>
          <w:szCs w:val="28"/>
          <w:lang w:val="en-US" w:eastAsia="ar-SA"/>
        </w:rPr>
        <w:t xml:space="preserve">Bolsa Alimentação </w:t>
      </w:r>
      <w:r w:rsidRPr="00677DE8">
        <w:rPr>
          <w:rFonts w:ascii="Times New Roman" w:eastAsia="Times New Roman" w:hAnsi="Times New Roman" w:cs="Times New Roman"/>
          <w:sz w:val="28"/>
          <w:szCs w:val="28"/>
          <w:lang w:val="en-US" w:eastAsia="ar-SA"/>
        </w:rPr>
        <w:t xml:space="preserve">(Food Aid), </w:t>
      </w:r>
      <w:r w:rsidRPr="00677DE8">
        <w:rPr>
          <w:rFonts w:ascii="Times New Roman" w:eastAsia="Times New Roman" w:hAnsi="Times New Roman" w:cs="Times New Roman"/>
          <w:i/>
          <w:sz w:val="28"/>
          <w:szCs w:val="28"/>
          <w:lang w:val="en-US" w:eastAsia="ar-SA"/>
        </w:rPr>
        <w:t xml:space="preserve">Auxílio-Gás </w:t>
      </w:r>
      <w:r w:rsidRPr="00677DE8">
        <w:rPr>
          <w:rFonts w:ascii="Times New Roman" w:eastAsia="Times New Roman" w:hAnsi="Times New Roman" w:cs="Times New Roman"/>
          <w:sz w:val="28"/>
          <w:szCs w:val="28"/>
          <w:lang w:val="en-US" w:eastAsia="ar-SA"/>
        </w:rPr>
        <w:t xml:space="preserve">(Gas Subsidies) and </w:t>
      </w:r>
      <w:r w:rsidRPr="00677DE8">
        <w:rPr>
          <w:rFonts w:ascii="Times New Roman" w:eastAsia="Times New Roman" w:hAnsi="Times New Roman" w:cs="Times New Roman"/>
          <w:i/>
          <w:sz w:val="28"/>
          <w:szCs w:val="28"/>
          <w:lang w:val="en-US" w:eastAsia="ar-SA"/>
        </w:rPr>
        <w:t xml:space="preserve">Cartão Alimentação </w:t>
      </w:r>
      <w:r w:rsidRPr="00677DE8">
        <w:rPr>
          <w:rFonts w:ascii="Times New Roman" w:eastAsia="Times New Roman" w:hAnsi="Times New Roman" w:cs="Times New Roman"/>
          <w:sz w:val="28"/>
          <w:szCs w:val="28"/>
          <w:lang w:val="en-US" w:eastAsia="ar-SA"/>
        </w:rPr>
        <w:t>(Food Cards).  At the time of their unification, around 5 million families were registered in Bolsa Escola, 1.7 million in Bolsa Alimentação, 774,000 in Cartão Alimentação, and 9.7 million in Auxílio-Gás.  Many participants were receiving more than one benefit: on average, each</w:t>
      </w:r>
      <w:r w:rsidR="0019642C"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 participating family was enrolled in 1.8 programs.  In December 2003, the Bolsa Família program was reaching 3.5 million families; by December 2005, the number had reached 8.7 million.  By June 2006, the program</w:t>
      </w:r>
      <w:r w:rsidR="005F24A7" w:rsidRPr="00677DE8">
        <w:rPr>
          <w:rFonts w:ascii="Times New Roman" w:eastAsia="Times New Roman" w:hAnsi="Times New Roman" w:cs="Times New Roman"/>
          <w:sz w:val="28"/>
          <w:szCs w:val="28"/>
          <w:lang w:val="en-US" w:eastAsia="ar-SA"/>
        </w:rPr>
        <w:t xml:space="preserve"> targeted 11.2 million families. In December, 2012, the program had 13.902.155 and, in December</w:t>
      </w:r>
      <w:r w:rsidRPr="00677DE8">
        <w:rPr>
          <w:rFonts w:ascii="Times New Roman" w:eastAsia="Times New Roman" w:hAnsi="Times New Roman" w:cs="Times New Roman"/>
          <w:sz w:val="28"/>
          <w:szCs w:val="28"/>
          <w:lang w:val="en-US" w:eastAsia="ar-SA"/>
        </w:rPr>
        <w:t xml:space="preserve"> </w:t>
      </w:r>
      <w:r w:rsidR="005F24A7" w:rsidRPr="00677DE8">
        <w:rPr>
          <w:rFonts w:ascii="Times New Roman" w:eastAsia="Times New Roman" w:hAnsi="Times New Roman" w:cs="Times New Roman"/>
          <w:sz w:val="28"/>
          <w:szCs w:val="28"/>
          <w:lang w:val="en-US" w:eastAsia="ar-SA"/>
        </w:rPr>
        <w:t xml:space="preserve">2013, 14.086.199, respectively, families beneficiaries. This means, if we consider approximately 3.5 members per family, that about 50 </w:t>
      </w:r>
      <w:r w:rsidR="00462992" w:rsidRPr="00677DE8">
        <w:rPr>
          <w:rFonts w:ascii="Times New Roman" w:eastAsia="Times New Roman" w:hAnsi="Times New Roman" w:cs="Times New Roman"/>
          <w:sz w:val="28"/>
          <w:szCs w:val="28"/>
          <w:lang w:val="en-US" w:eastAsia="ar-SA"/>
        </w:rPr>
        <w:t>million</w:t>
      </w:r>
      <w:r w:rsidR="005F24A7" w:rsidRPr="00677DE8">
        <w:rPr>
          <w:rFonts w:ascii="Times New Roman" w:eastAsia="Times New Roman" w:hAnsi="Times New Roman" w:cs="Times New Roman"/>
          <w:sz w:val="28"/>
          <w:szCs w:val="28"/>
          <w:lang w:val="en-US" w:eastAsia="ar-SA"/>
        </w:rPr>
        <w:t xml:space="preserve"> or ¼ of the</w:t>
      </w:r>
      <w:r w:rsidR="00462992" w:rsidRPr="00677DE8">
        <w:rPr>
          <w:rFonts w:ascii="Times New Roman" w:eastAsia="Times New Roman" w:hAnsi="Times New Roman" w:cs="Times New Roman"/>
          <w:sz w:val="28"/>
          <w:szCs w:val="28"/>
          <w:lang w:val="en-US" w:eastAsia="ar-SA"/>
        </w:rPr>
        <w:t xml:space="preserve"> present</w:t>
      </w:r>
      <w:r w:rsidR="005F24A7" w:rsidRPr="00677DE8">
        <w:rPr>
          <w:rFonts w:ascii="Times New Roman" w:eastAsia="Times New Roman" w:hAnsi="Times New Roman" w:cs="Times New Roman"/>
          <w:sz w:val="28"/>
          <w:szCs w:val="28"/>
          <w:lang w:val="en-US" w:eastAsia="ar-SA"/>
        </w:rPr>
        <w:t xml:space="preserve"> Brazilian population </w:t>
      </w:r>
      <w:r w:rsidR="00462992" w:rsidRPr="00677DE8">
        <w:rPr>
          <w:rFonts w:ascii="Times New Roman" w:eastAsia="Times New Roman" w:hAnsi="Times New Roman" w:cs="Times New Roman"/>
          <w:sz w:val="28"/>
          <w:szCs w:val="28"/>
          <w:lang w:val="en-US" w:eastAsia="ar-SA"/>
        </w:rPr>
        <w:t>of 201 million inhabitants are being benefitted by the Bolsa Família Program.</w:t>
      </w:r>
    </w:p>
    <w:p w:rsidR="00A426B8" w:rsidRPr="00677DE8" w:rsidRDefault="00A426B8" w:rsidP="005F24A7">
      <w:pPr>
        <w:suppressAutoHyphens/>
        <w:spacing w:after="0"/>
        <w:ind w:firstLine="708"/>
        <w:jc w:val="both"/>
        <w:rPr>
          <w:rFonts w:ascii="Times New Roman" w:eastAsia="Times New Roman" w:hAnsi="Times New Roman" w:cs="Times New Roman"/>
          <w:sz w:val="28"/>
          <w:szCs w:val="28"/>
          <w:lang w:val="en-US" w:eastAsia="ar-SA"/>
        </w:rPr>
      </w:pPr>
    </w:p>
    <w:p w:rsidR="009905C0" w:rsidRPr="00677DE8" w:rsidRDefault="00F546C6"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Since 2011,</w:t>
      </w:r>
      <w:r w:rsid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President Dilma Rousseff</w:t>
      </w:r>
      <w:r w:rsidR="007C778A" w:rsidRPr="00677DE8">
        <w:rPr>
          <w:rFonts w:ascii="Times New Roman" w:eastAsia="Times New Roman" w:hAnsi="Times New Roman" w:cs="Times New Roman"/>
          <w:sz w:val="28"/>
          <w:szCs w:val="28"/>
          <w:lang w:val="en-US" w:eastAsia="ar-SA"/>
        </w:rPr>
        <w:t xml:space="preserve">  launched an effort, appealing </w:t>
      </w:r>
      <w:r w:rsidRPr="00677DE8">
        <w:rPr>
          <w:rFonts w:ascii="Times New Roman" w:eastAsia="Times New Roman" w:hAnsi="Times New Roman" w:cs="Times New Roman"/>
          <w:sz w:val="28"/>
          <w:szCs w:val="28"/>
          <w:lang w:val="en-US" w:eastAsia="ar-SA"/>
        </w:rPr>
        <w:t xml:space="preserve"> </w:t>
      </w:r>
      <w:r w:rsidR="007C778A" w:rsidRPr="00677DE8">
        <w:rPr>
          <w:rFonts w:ascii="Times New Roman" w:eastAsia="Times New Roman" w:hAnsi="Times New Roman" w:cs="Times New Roman"/>
          <w:sz w:val="28"/>
          <w:szCs w:val="28"/>
          <w:lang w:val="en-US" w:eastAsia="ar-SA"/>
        </w:rPr>
        <w:t xml:space="preserve">to </w:t>
      </w:r>
      <w:r w:rsidRPr="00677DE8">
        <w:rPr>
          <w:rFonts w:ascii="Times New Roman" w:eastAsia="Times New Roman" w:hAnsi="Times New Roman" w:cs="Times New Roman"/>
          <w:sz w:val="28"/>
          <w:szCs w:val="28"/>
          <w:lang w:val="en-US" w:eastAsia="ar-SA"/>
        </w:rPr>
        <w:t>all State and Municipal Governments, as well as all organizations and citizen’s in society to pursue the “Active Search”. That is, if we know of any family that receives up to R$ 140 per capita per month and is not yet enrolled in the Bolsa Família Program, we should tell her that she might go to the Municipal Social Secretary to enroll herself in the program. According to the site of the Ministry of Social Development,</w:t>
      </w:r>
      <w:r w:rsidR="005565FB" w:rsidRPr="00677DE8">
        <w:rPr>
          <w:rFonts w:ascii="Times New Roman" w:eastAsia="Times New Roman" w:hAnsi="Times New Roman" w:cs="Times New Roman"/>
          <w:sz w:val="28"/>
          <w:szCs w:val="28"/>
          <w:lang w:val="en-US" w:eastAsia="ar-SA"/>
        </w:rPr>
        <w:t xml:space="preserve"> in January 2014, there were 18.618.493 families registered </w:t>
      </w:r>
      <w:r w:rsidR="009905C0" w:rsidRPr="00677DE8">
        <w:rPr>
          <w:rFonts w:ascii="Times New Roman" w:eastAsia="Times New Roman" w:hAnsi="Times New Roman" w:cs="Times New Roman"/>
          <w:sz w:val="28"/>
          <w:szCs w:val="28"/>
          <w:lang w:val="en-US" w:eastAsia="ar-SA"/>
        </w:rPr>
        <w:t xml:space="preserve">in May 2013 </w:t>
      </w:r>
      <w:r w:rsidR="005565FB" w:rsidRPr="00677DE8">
        <w:rPr>
          <w:rFonts w:ascii="Times New Roman" w:eastAsia="Times New Roman" w:hAnsi="Times New Roman" w:cs="Times New Roman"/>
          <w:sz w:val="28"/>
          <w:szCs w:val="28"/>
          <w:lang w:val="en-US" w:eastAsia="ar-SA"/>
        </w:rPr>
        <w:t>with monthly</w:t>
      </w:r>
      <w:r w:rsidR="009905C0" w:rsidRPr="00677DE8">
        <w:rPr>
          <w:rFonts w:ascii="Times New Roman" w:eastAsia="Times New Roman" w:hAnsi="Times New Roman" w:cs="Times New Roman"/>
          <w:sz w:val="28"/>
          <w:szCs w:val="28"/>
          <w:lang w:val="en-US" w:eastAsia="ar-SA"/>
        </w:rPr>
        <w:t xml:space="preserve"> </w:t>
      </w:r>
      <w:r w:rsidR="005565FB" w:rsidRPr="00677DE8">
        <w:rPr>
          <w:rFonts w:ascii="Times New Roman" w:eastAsia="Times New Roman" w:hAnsi="Times New Roman" w:cs="Times New Roman"/>
          <w:sz w:val="28"/>
          <w:szCs w:val="28"/>
          <w:lang w:val="en-US" w:eastAsia="ar-SA"/>
        </w:rPr>
        <w:t>income per capita</w:t>
      </w:r>
      <w:r w:rsidR="009905C0" w:rsidRPr="00677DE8">
        <w:rPr>
          <w:rFonts w:ascii="Times New Roman" w:eastAsia="Times New Roman" w:hAnsi="Times New Roman" w:cs="Times New Roman"/>
          <w:sz w:val="28"/>
          <w:szCs w:val="28"/>
          <w:lang w:val="en-US" w:eastAsia="ar-SA"/>
        </w:rPr>
        <w:t xml:space="preserve"> up to R$140. Of those, 14.086.199 families, corresponding to 75</w:t>
      </w:r>
      <w:r w:rsidR="00E968AD">
        <w:rPr>
          <w:rFonts w:ascii="Times New Roman" w:eastAsia="Times New Roman" w:hAnsi="Times New Roman" w:cs="Times New Roman"/>
          <w:sz w:val="28"/>
          <w:szCs w:val="28"/>
          <w:lang w:val="en-US" w:eastAsia="ar-SA"/>
        </w:rPr>
        <w:t>,</w:t>
      </w:r>
      <w:r w:rsidR="00E968AD" w:rsidRPr="00677DE8">
        <w:rPr>
          <w:rFonts w:ascii="Times New Roman" w:eastAsia="Times New Roman" w:hAnsi="Times New Roman" w:cs="Times New Roman"/>
          <w:sz w:val="28"/>
          <w:szCs w:val="28"/>
          <w:lang w:val="en-US" w:eastAsia="ar-SA"/>
        </w:rPr>
        <w:t>66</w:t>
      </w:r>
      <w:r w:rsidR="009905C0" w:rsidRPr="00677DE8">
        <w:rPr>
          <w:rFonts w:ascii="Times New Roman" w:eastAsia="Times New Roman" w:hAnsi="Times New Roman" w:cs="Times New Roman"/>
          <w:sz w:val="28"/>
          <w:szCs w:val="28"/>
          <w:lang w:val="en-US" w:eastAsia="ar-SA"/>
        </w:rPr>
        <w:t xml:space="preserve">% were being beneficiaries of the program. Of the 27 units of the Federation, there </w:t>
      </w:r>
      <w:r w:rsidR="0019642C" w:rsidRPr="00677DE8">
        <w:rPr>
          <w:rFonts w:ascii="Times New Roman" w:eastAsia="Times New Roman" w:hAnsi="Times New Roman" w:cs="Times New Roman"/>
          <w:sz w:val="28"/>
          <w:szCs w:val="28"/>
          <w:lang w:val="en-US" w:eastAsia="ar-SA"/>
        </w:rPr>
        <w:t xml:space="preserve">are </w:t>
      </w:r>
      <w:r w:rsidR="009905C0" w:rsidRPr="00677DE8">
        <w:rPr>
          <w:rFonts w:ascii="Times New Roman" w:eastAsia="Times New Roman" w:hAnsi="Times New Roman" w:cs="Times New Roman"/>
          <w:sz w:val="28"/>
          <w:szCs w:val="28"/>
          <w:lang w:val="en-US" w:eastAsia="ar-SA"/>
        </w:rPr>
        <w:t>8 States with a proportion of more than 80%, 14 between 70 and 80%, and six between 60 and 70%.</w:t>
      </w:r>
    </w:p>
    <w:p w:rsidR="009905C0" w:rsidRPr="00677DE8" w:rsidRDefault="009905C0" w:rsidP="009905C0">
      <w:pPr>
        <w:suppressAutoHyphens/>
        <w:spacing w:after="0"/>
        <w:ind w:firstLine="708"/>
        <w:jc w:val="both"/>
        <w:rPr>
          <w:rFonts w:ascii="Times New Roman" w:eastAsia="Times New Roman" w:hAnsi="Times New Roman" w:cs="Times New Roman"/>
          <w:sz w:val="28"/>
          <w:szCs w:val="28"/>
          <w:lang w:val="en-US" w:eastAsia="ar-SA"/>
        </w:rPr>
      </w:pPr>
    </w:p>
    <w:p w:rsidR="009905C0" w:rsidRPr="00677DE8" w:rsidRDefault="009905C0"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Since </w:t>
      </w:r>
      <w:r w:rsidR="00A43DBC" w:rsidRPr="00677DE8">
        <w:rPr>
          <w:rFonts w:ascii="Times New Roman" w:eastAsia="Times New Roman" w:hAnsi="Times New Roman" w:cs="Times New Roman"/>
          <w:sz w:val="28"/>
          <w:szCs w:val="28"/>
          <w:lang w:val="en-US" w:eastAsia="ar-SA"/>
        </w:rPr>
        <w:t>2013, President Dilma Rousseff launched the Brazil Care</w:t>
      </w:r>
      <w:r w:rsidRPr="00677DE8">
        <w:rPr>
          <w:rFonts w:ascii="Times New Roman" w:eastAsia="Times New Roman" w:hAnsi="Times New Roman" w:cs="Times New Roman"/>
          <w:sz w:val="28"/>
          <w:szCs w:val="28"/>
          <w:lang w:val="en-US" w:eastAsia="ar-SA"/>
        </w:rPr>
        <w:t>ss</w:t>
      </w:r>
      <w:r w:rsidR="00A43DBC" w:rsidRPr="00677DE8">
        <w:rPr>
          <w:rFonts w:ascii="Times New Roman" w:eastAsia="Times New Roman" w:hAnsi="Times New Roman" w:cs="Times New Roman"/>
          <w:sz w:val="28"/>
          <w:szCs w:val="28"/>
          <w:lang w:val="en-US" w:eastAsia="ar-SA"/>
        </w:rPr>
        <w:t>ing</w:t>
      </w:r>
      <w:r w:rsidRPr="00677DE8">
        <w:rPr>
          <w:rFonts w:ascii="Times New Roman" w:eastAsia="Times New Roman" w:hAnsi="Times New Roman" w:cs="Times New Roman"/>
          <w:sz w:val="28"/>
          <w:szCs w:val="28"/>
          <w:lang w:val="en-US" w:eastAsia="ar-SA"/>
        </w:rPr>
        <w:t>, or Brasil Carinhoso ph</w:t>
      </w:r>
      <w:r w:rsidR="00A43DBC" w:rsidRPr="00677DE8">
        <w:rPr>
          <w:rFonts w:ascii="Times New Roman" w:eastAsia="Times New Roman" w:hAnsi="Times New Roman" w:cs="Times New Roman"/>
          <w:sz w:val="28"/>
          <w:szCs w:val="28"/>
          <w:lang w:val="en-US" w:eastAsia="ar-SA"/>
        </w:rPr>
        <w:t>a</w:t>
      </w:r>
      <w:r w:rsidRPr="00677DE8">
        <w:rPr>
          <w:rFonts w:ascii="Times New Roman" w:eastAsia="Times New Roman" w:hAnsi="Times New Roman" w:cs="Times New Roman"/>
          <w:sz w:val="28"/>
          <w:szCs w:val="28"/>
          <w:lang w:val="en-US" w:eastAsia="ar-SA"/>
        </w:rPr>
        <w:t>se of the Bolsa Família, through which if a family</w:t>
      </w:r>
      <w:r w:rsidR="00A43DBC" w:rsidRPr="00677DE8">
        <w:rPr>
          <w:rFonts w:ascii="Times New Roman" w:eastAsia="Times New Roman" w:hAnsi="Times New Roman" w:cs="Times New Roman"/>
          <w:sz w:val="28"/>
          <w:szCs w:val="28"/>
          <w:lang w:val="en-US" w:eastAsia="ar-SA"/>
        </w:rPr>
        <w:t xml:space="preserve"> income plus the benefit of</w:t>
      </w:r>
      <w:r w:rsidRPr="00677DE8">
        <w:rPr>
          <w:rFonts w:ascii="Times New Roman" w:eastAsia="Times New Roman" w:hAnsi="Times New Roman" w:cs="Times New Roman"/>
          <w:sz w:val="28"/>
          <w:szCs w:val="28"/>
          <w:lang w:val="en-US" w:eastAsia="ar-SA"/>
        </w:rPr>
        <w:t xml:space="preserve"> the Bolsa Família Program divided by the number of members of the family does not reach at least R$ 70</w:t>
      </w:r>
      <w:r w:rsidR="00A9229D" w:rsidRPr="00677DE8">
        <w:rPr>
          <w:rFonts w:ascii="Times New Roman" w:eastAsia="Times New Roman" w:hAnsi="Times New Roman" w:cs="Times New Roman"/>
          <w:sz w:val="28"/>
          <w:szCs w:val="28"/>
          <w:lang w:val="en-US" w:eastAsia="ar-SA"/>
        </w:rPr>
        <w:t xml:space="preserve"> (approximately US$ 30</w:t>
      </w:r>
      <w:r w:rsidR="00A43DBC" w:rsidRPr="00677DE8">
        <w:rPr>
          <w:rFonts w:ascii="Times New Roman" w:eastAsia="Times New Roman" w:hAnsi="Times New Roman" w:cs="Times New Roman"/>
          <w:sz w:val="28"/>
          <w:szCs w:val="28"/>
          <w:lang w:val="en-US" w:eastAsia="ar-SA"/>
        </w:rPr>
        <w:t xml:space="preserve">) then the Federal Government will complement the necessary for the family to receive at least R$ 70 per capita. </w:t>
      </w:r>
    </w:p>
    <w:p w:rsidR="00A426B8" w:rsidRPr="00677DE8" w:rsidRDefault="00A426B8" w:rsidP="009905C0">
      <w:pPr>
        <w:suppressAutoHyphens/>
        <w:spacing w:after="0"/>
        <w:ind w:firstLine="708"/>
        <w:jc w:val="both"/>
        <w:rPr>
          <w:rFonts w:ascii="Times New Roman" w:eastAsia="Times New Roman" w:hAnsi="Times New Roman" w:cs="Times New Roman"/>
          <w:sz w:val="28"/>
          <w:szCs w:val="28"/>
          <w:lang w:val="en-US" w:eastAsia="ar-SA"/>
        </w:rPr>
      </w:pPr>
    </w:p>
    <w:p w:rsidR="00B11C9D" w:rsidRPr="00677DE8" w:rsidRDefault="00A426B8"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Together with other instruments </w:t>
      </w:r>
      <w:r w:rsidR="00CD3FD9" w:rsidRPr="00677DE8">
        <w:rPr>
          <w:rFonts w:ascii="Times New Roman" w:eastAsia="Times New Roman" w:hAnsi="Times New Roman" w:cs="Times New Roman"/>
          <w:sz w:val="28"/>
          <w:szCs w:val="28"/>
          <w:lang w:val="en-US" w:eastAsia="ar-SA"/>
        </w:rPr>
        <w:t>of economic and social policies, such as the increase in of 72% in the value of the minimum wage above inflation, in the past ten years, the effort to increase job opportunities,</w:t>
      </w:r>
      <w:r w:rsidR="00AD2EA2" w:rsidRPr="00677DE8">
        <w:rPr>
          <w:rFonts w:ascii="Times New Roman" w:eastAsia="Times New Roman" w:hAnsi="Times New Roman" w:cs="Times New Roman"/>
          <w:sz w:val="28"/>
          <w:szCs w:val="28"/>
          <w:lang w:val="en-US" w:eastAsia="ar-SA"/>
        </w:rPr>
        <w:t xml:space="preserve"> </w:t>
      </w:r>
      <w:r w:rsidR="00CD3FD9" w:rsidRPr="00677DE8">
        <w:rPr>
          <w:rFonts w:ascii="Times New Roman" w:eastAsia="Times New Roman" w:hAnsi="Times New Roman" w:cs="Times New Roman"/>
          <w:sz w:val="28"/>
          <w:szCs w:val="28"/>
          <w:lang w:val="en-US" w:eastAsia="ar-SA"/>
        </w:rPr>
        <w:t>21.5</w:t>
      </w:r>
      <w:r w:rsidR="00AD2EA2" w:rsidRPr="00677DE8">
        <w:rPr>
          <w:rFonts w:ascii="Times New Roman" w:eastAsia="Times New Roman" w:hAnsi="Times New Roman" w:cs="Times New Roman"/>
          <w:sz w:val="28"/>
          <w:szCs w:val="28"/>
          <w:lang w:val="en-US" w:eastAsia="ar-SA"/>
        </w:rPr>
        <w:t xml:space="preserve"> million</w:t>
      </w:r>
      <w:r w:rsidR="00CD3FD9" w:rsidRPr="00677DE8">
        <w:rPr>
          <w:rFonts w:ascii="Times New Roman" w:eastAsia="Times New Roman" w:hAnsi="Times New Roman" w:cs="Times New Roman"/>
          <w:sz w:val="28"/>
          <w:szCs w:val="28"/>
          <w:lang w:val="en-US" w:eastAsia="ar-SA"/>
        </w:rPr>
        <w:t xml:space="preserve"> new jobs were created in ten years, as well as the expansion of educational and public health assistance opportunities, the Bolsa Família Program contributed significantly for the diminishing of absolute poverty and of inequality in Brazil. The Gini coefficient of inequality, that had reached 0.599,</w:t>
      </w:r>
      <w:r w:rsidR="00AD2EA2" w:rsidRPr="00677DE8">
        <w:rPr>
          <w:rFonts w:ascii="Times New Roman" w:eastAsia="Times New Roman" w:hAnsi="Times New Roman" w:cs="Times New Roman"/>
          <w:sz w:val="28"/>
          <w:szCs w:val="28"/>
          <w:lang w:val="en-US" w:eastAsia="ar-SA"/>
        </w:rPr>
        <w:t xml:space="preserve"> </w:t>
      </w:r>
      <w:r w:rsidR="00CD3FD9" w:rsidRPr="00677DE8">
        <w:rPr>
          <w:rFonts w:ascii="Times New Roman" w:eastAsia="Times New Roman" w:hAnsi="Times New Roman" w:cs="Times New Roman"/>
          <w:sz w:val="28"/>
          <w:szCs w:val="28"/>
          <w:lang w:val="en-US" w:eastAsia="ar-SA"/>
        </w:rPr>
        <w:t>in 1995, and 0.601,</w:t>
      </w:r>
      <w:r w:rsidR="00AD2EA2" w:rsidRPr="00677DE8">
        <w:rPr>
          <w:rFonts w:ascii="Times New Roman" w:eastAsia="Times New Roman" w:hAnsi="Times New Roman" w:cs="Times New Roman"/>
          <w:sz w:val="28"/>
          <w:szCs w:val="28"/>
          <w:lang w:val="en-US" w:eastAsia="ar-SA"/>
        </w:rPr>
        <w:t xml:space="preserve"> </w:t>
      </w:r>
      <w:r w:rsidR="00CD3FD9" w:rsidRPr="00677DE8">
        <w:rPr>
          <w:rFonts w:ascii="Times New Roman" w:eastAsia="Times New Roman" w:hAnsi="Times New Roman" w:cs="Times New Roman"/>
          <w:sz w:val="28"/>
          <w:szCs w:val="28"/>
          <w:lang w:val="en-US" w:eastAsia="ar-SA"/>
        </w:rPr>
        <w:t>in 1996, when Brazil was among the three most unequal nations in the World, gradually diminished each year from 0.594 in 2001; 0.587 in 2002; 0.581 in 2003; 0.5</w:t>
      </w:r>
      <w:r w:rsidR="00B11C9D" w:rsidRPr="00677DE8">
        <w:rPr>
          <w:rFonts w:ascii="Times New Roman" w:eastAsia="Times New Roman" w:hAnsi="Times New Roman" w:cs="Times New Roman"/>
          <w:sz w:val="28"/>
          <w:szCs w:val="28"/>
          <w:lang w:val="en-US" w:eastAsia="ar-SA"/>
        </w:rPr>
        <w:t>69 in 2004; 0.566 in 2005; 0.559 in 2006; 0.544 in 2008; 0.53</w:t>
      </w:r>
      <w:r w:rsidR="00AD2EA2" w:rsidRPr="00677DE8">
        <w:rPr>
          <w:rFonts w:ascii="Times New Roman" w:eastAsia="Times New Roman" w:hAnsi="Times New Roman" w:cs="Times New Roman"/>
          <w:sz w:val="28"/>
          <w:szCs w:val="28"/>
          <w:lang w:val="en-US" w:eastAsia="ar-SA"/>
        </w:rPr>
        <w:t xml:space="preserve">0 in 2009; 0.529 in 2010; and </w:t>
      </w:r>
      <w:r w:rsidR="0051005C" w:rsidRPr="00677DE8">
        <w:rPr>
          <w:rFonts w:ascii="Times New Roman" w:eastAsia="Times New Roman" w:hAnsi="Times New Roman" w:cs="Times New Roman"/>
          <w:sz w:val="28"/>
          <w:szCs w:val="28"/>
          <w:lang w:val="en-US" w:eastAsia="ar-SA"/>
        </w:rPr>
        <w:t>0.519 in 2012</w:t>
      </w:r>
      <w:r w:rsidR="00B11C9D" w:rsidRPr="00677DE8">
        <w:rPr>
          <w:rFonts w:ascii="Times New Roman" w:eastAsia="Times New Roman" w:hAnsi="Times New Roman" w:cs="Times New Roman"/>
          <w:sz w:val="28"/>
          <w:szCs w:val="28"/>
          <w:lang w:val="en-US" w:eastAsia="ar-SA"/>
        </w:rPr>
        <w:t>.</w:t>
      </w:r>
    </w:p>
    <w:p w:rsidR="001A4924" w:rsidRPr="00677DE8" w:rsidRDefault="001A4924" w:rsidP="009905C0">
      <w:pPr>
        <w:suppressAutoHyphens/>
        <w:spacing w:after="0"/>
        <w:ind w:firstLine="708"/>
        <w:jc w:val="both"/>
        <w:rPr>
          <w:rFonts w:ascii="Times New Roman" w:eastAsia="Times New Roman" w:hAnsi="Times New Roman" w:cs="Times New Roman"/>
          <w:sz w:val="28"/>
          <w:szCs w:val="28"/>
          <w:lang w:val="en-US" w:eastAsia="ar-SA"/>
        </w:rPr>
      </w:pPr>
    </w:p>
    <w:p w:rsidR="001A4924" w:rsidRPr="00677DE8" w:rsidRDefault="001A4924"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Due to the positive results of the Bolsa FamíliaProgram, the Brazilian Government, during the Global Forum of Social Security,last November 13, received the Prize for Extraordinary Achievement in Social Security. In this ceremony, representing President Dilma Rousseff, Minister Tereza Campello, of Social Development and Fight against Hunger</w:t>
      </w:r>
      <w:r w:rsidR="00AA2145" w:rsidRPr="00677DE8">
        <w:rPr>
          <w:rFonts w:ascii="Times New Roman" w:eastAsia="Times New Roman" w:hAnsi="Times New Roman" w:cs="Times New Roman"/>
          <w:sz w:val="28"/>
          <w:szCs w:val="28"/>
          <w:lang w:val="en-US" w:eastAsia="ar-SA"/>
        </w:rPr>
        <w:t>, emphasized</w:t>
      </w:r>
      <w:r w:rsidRPr="00677DE8">
        <w:rPr>
          <w:rFonts w:ascii="Times New Roman" w:eastAsia="Times New Roman" w:hAnsi="Times New Roman" w:cs="Times New Roman"/>
          <w:sz w:val="28"/>
          <w:szCs w:val="28"/>
          <w:lang w:val="en-US" w:eastAsia="ar-SA"/>
        </w:rPr>
        <w:t xml:space="preserve"> that the drawing of the program is to alleviate hunger and poverty,</w:t>
      </w:r>
      <w:r w:rsidR="00AA2145"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include </w:t>
      </w:r>
      <w:r w:rsidR="00AA2145" w:rsidRPr="00677DE8">
        <w:rPr>
          <w:rFonts w:ascii="Times New Roman" w:eastAsia="Times New Roman" w:hAnsi="Times New Roman" w:cs="Times New Roman"/>
          <w:sz w:val="28"/>
          <w:szCs w:val="28"/>
          <w:lang w:val="en-US" w:eastAsia="ar-SA"/>
        </w:rPr>
        <w:t xml:space="preserve">children in </w:t>
      </w:r>
      <w:r w:rsidR="00AA2145" w:rsidRPr="00677DE8">
        <w:rPr>
          <w:rFonts w:ascii="Times New Roman" w:eastAsia="Times New Roman" w:hAnsi="Times New Roman" w:cs="Times New Roman"/>
          <w:sz w:val="28"/>
          <w:szCs w:val="28"/>
          <w:lang w:val="en-US" w:eastAsia="ar-SA"/>
        </w:rPr>
        <w:lastRenderedPageBreak/>
        <w:t>education and reduce school abandon, and to provide coverage and access to health to the beneficiaries, mainly children, pregnant and nourishing mothers.</w:t>
      </w:r>
    </w:p>
    <w:p w:rsidR="00AA2145" w:rsidRPr="00677DE8" w:rsidRDefault="00AA2145" w:rsidP="009905C0">
      <w:pPr>
        <w:suppressAutoHyphens/>
        <w:spacing w:after="0"/>
        <w:ind w:firstLine="708"/>
        <w:jc w:val="both"/>
        <w:rPr>
          <w:rFonts w:ascii="Times New Roman" w:eastAsia="Times New Roman" w:hAnsi="Times New Roman" w:cs="Times New Roman"/>
          <w:sz w:val="28"/>
          <w:szCs w:val="28"/>
          <w:lang w:val="en-US" w:eastAsia="ar-SA"/>
        </w:rPr>
      </w:pPr>
    </w:p>
    <w:p w:rsidR="00AA2145" w:rsidRPr="00677DE8" w:rsidRDefault="00AA2145"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According to Campello, the social technology of the Bolsa Família may be summarized in three itens:</w:t>
      </w:r>
    </w:p>
    <w:p w:rsidR="00AA2145" w:rsidRPr="00677DE8" w:rsidRDefault="00AA2145" w:rsidP="009905C0">
      <w:pPr>
        <w:suppressAutoHyphens/>
        <w:spacing w:after="0"/>
        <w:ind w:firstLine="708"/>
        <w:jc w:val="both"/>
        <w:rPr>
          <w:rFonts w:ascii="Times New Roman" w:eastAsia="Times New Roman" w:hAnsi="Times New Roman" w:cs="Times New Roman"/>
          <w:sz w:val="28"/>
          <w:szCs w:val="28"/>
          <w:lang w:val="en-US" w:eastAsia="ar-SA"/>
        </w:rPr>
      </w:pPr>
    </w:p>
    <w:p w:rsidR="00AA2145" w:rsidRPr="00677DE8" w:rsidRDefault="00AA2145" w:rsidP="00AA2145">
      <w:pPr>
        <w:pStyle w:val="PargrafodaLista"/>
        <w:numPr>
          <w:ilvl w:val="0"/>
          <w:numId w:val="6"/>
        </w:num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 Family Cadastral made in simple form, declared by the families, organized by each of the 5.570 municipalities of Brazil;</w:t>
      </w:r>
    </w:p>
    <w:p w:rsidR="00AA2145" w:rsidRPr="00677DE8" w:rsidRDefault="001C48FC" w:rsidP="00AA2145">
      <w:pPr>
        <w:pStyle w:val="PargrafodaLista"/>
        <w:numPr>
          <w:ilvl w:val="0"/>
          <w:numId w:val="6"/>
        </w:num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Mag</w:t>
      </w:r>
      <w:r w:rsidR="00AA2145" w:rsidRPr="00677DE8">
        <w:rPr>
          <w:rFonts w:ascii="Times New Roman" w:eastAsia="Times New Roman" w:hAnsi="Times New Roman" w:cs="Times New Roman"/>
          <w:sz w:val="28"/>
          <w:szCs w:val="28"/>
          <w:lang w:val="en-US" w:eastAsia="ar-SA"/>
        </w:rPr>
        <w:t xml:space="preserve">netic card and a financial system that allows </w:t>
      </w:r>
      <w:r w:rsidRPr="00677DE8">
        <w:rPr>
          <w:rFonts w:ascii="Times New Roman" w:eastAsia="Times New Roman" w:hAnsi="Times New Roman" w:cs="Times New Roman"/>
          <w:sz w:val="28"/>
          <w:szCs w:val="28"/>
          <w:lang w:val="en-US" w:eastAsia="ar-SA"/>
        </w:rPr>
        <w:t>the transfer of money d</w:t>
      </w:r>
      <w:r w:rsidR="00AA2145" w:rsidRPr="00677DE8">
        <w:rPr>
          <w:rFonts w:ascii="Times New Roman" w:eastAsia="Times New Roman" w:hAnsi="Times New Roman" w:cs="Times New Roman"/>
          <w:sz w:val="28"/>
          <w:szCs w:val="28"/>
          <w:lang w:val="en-US" w:eastAsia="ar-SA"/>
        </w:rPr>
        <w:t>irectly to the beneficiaries</w:t>
      </w:r>
      <w:r w:rsidRPr="00677DE8">
        <w:rPr>
          <w:rFonts w:ascii="Times New Roman" w:eastAsia="Times New Roman" w:hAnsi="Times New Roman" w:cs="Times New Roman"/>
          <w:sz w:val="28"/>
          <w:szCs w:val="28"/>
          <w:lang w:val="en-US" w:eastAsia="ar-SA"/>
        </w:rPr>
        <w:t>, without intermediation, with control and transparency;</w:t>
      </w:r>
      <w:r w:rsidR="00AA2145" w:rsidRPr="00677DE8">
        <w:rPr>
          <w:rFonts w:ascii="Times New Roman" w:eastAsia="Times New Roman" w:hAnsi="Times New Roman" w:cs="Times New Roman"/>
          <w:sz w:val="28"/>
          <w:szCs w:val="28"/>
          <w:lang w:val="en-US" w:eastAsia="ar-SA"/>
        </w:rPr>
        <w:t xml:space="preserve"> </w:t>
      </w:r>
    </w:p>
    <w:p w:rsidR="001C48FC" w:rsidRPr="00677DE8" w:rsidRDefault="001C48FC" w:rsidP="00AA2145">
      <w:pPr>
        <w:pStyle w:val="PargrafodaLista"/>
        <w:numPr>
          <w:ilvl w:val="0"/>
          <w:numId w:val="6"/>
        </w:num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Priority for the women to be the responsible for the card. She decides in what to spend and the research of the Ministry indicates that she is responsible for the most efficient destination of the resources: the sons and daughters. 83% of the</w:t>
      </w:r>
      <w:r w:rsidR="0051005C" w:rsidRPr="00677DE8">
        <w:rPr>
          <w:rFonts w:ascii="Times New Roman" w:eastAsia="Times New Roman" w:hAnsi="Times New Roman" w:cs="Times New Roman"/>
          <w:sz w:val="28"/>
          <w:szCs w:val="28"/>
          <w:lang w:val="en-US" w:eastAsia="ar-SA"/>
        </w:rPr>
        <w:t xml:space="preserve"> title holder of the cards are women.</w:t>
      </w:r>
    </w:p>
    <w:p w:rsidR="0051005C" w:rsidRPr="00677DE8" w:rsidRDefault="0051005C" w:rsidP="0051005C">
      <w:pPr>
        <w:suppressAutoHyphens/>
        <w:spacing w:after="0"/>
        <w:ind w:firstLine="708"/>
        <w:jc w:val="both"/>
        <w:rPr>
          <w:rFonts w:ascii="Times New Roman" w:eastAsia="Times New Roman" w:hAnsi="Times New Roman" w:cs="Times New Roman"/>
          <w:sz w:val="28"/>
          <w:szCs w:val="28"/>
          <w:lang w:val="en-US" w:eastAsia="ar-SA"/>
        </w:rPr>
      </w:pPr>
    </w:p>
    <w:p w:rsidR="0051005C" w:rsidRPr="00677DE8" w:rsidRDefault="0051005C" w:rsidP="0051005C">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The Brazil Without Misery strategy had  the Bolsa Família Program the main vehicle that together with other actions such as professional qualification courses, access to energy in the rural areas, popular housing programs such as the Minha Casa,Minha Vida, My House, My Life, that has built more than </w:t>
      </w:r>
      <w:r w:rsidR="00D453ED" w:rsidRPr="00677DE8">
        <w:rPr>
          <w:rFonts w:ascii="Times New Roman" w:eastAsia="Times New Roman" w:hAnsi="Times New Roman" w:cs="Times New Roman"/>
          <w:sz w:val="28"/>
          <w:szCs w:val="28"/>
          <w:lang w:val="en-US" w:eastAsia="ar-SA"/>
        </w:rPr>
        <w:t xml:space="preserve">3 million houses or apartments that were financed  in long term installments, along ten years, with relatively low  interest rates to low income – up to R$ 5.000 per month – families.  </w:t>
      </w:r>
    </w:p>
    <w:p w:rsidR="00AA2145" w:rsidRPr="00677DE8" w:rsidRDefault="00AA2145" w:rsidP="009905C0">
      <w:pPr>
        <w:suppressAutoHyphens/>
        <w:spacing w:after="0"/>
        <w:ind w:firstLine="708"/>
        <w:jc w:val="both"/>
        <w:rPr>
          <w:rFonts w:ascii="Times New Roman" w:eastAsia="Times New Roman" w:hAnsi="Times New Roman" w:cs="Times New Roman"/>
          <w:sz w:val="28"/>
          <w:szCs w:val="28"/>
          <w:lang w:val="en-US" w:eastAsia="ar-SA"/>
        </w:rPr>
      </w:pPr>
    </w:p>
    <w:p w:rsidR="00AA2145" w:rsidRPr="00677DE8" w:rsidRDefault="00AA2145" w:rsidP="009905C0">
      <w:pPr>
        <w:suppressAutoHyphens/>
        <w:spacing w:after="0"/>
        <w:ind w:firstLine="708"/>
        <w:jc w:val="both"/>
        <w:rPr>
          <w:rFonts w:ascii="Times New Roman" w:eastAsia="Times New Roman" w:hAnsi="Times New Roman" w:cs="Times New Roman"/>
          <w:sz w:val="28"/>
          <w:szCs w:val="28"/>
          <w:lang w:val="en-US" w:eastAsia="ar-SA"/>
        </w:rPr>
      </w:pPr>
    </w:p>
    <w:p w:rsidR="00B11C9D" w:rsidRPr="00677DE8" w:rsidRDefault="00B11C9D" w:rsidP="009905C0">
      <w:pPr>
        <w:suppressAutoHyphens/>
        <w:spacing w:after="0"/>
        <w:ind w:firstLine="708"/>
        <w:jc w:val="both"/>
        <w:rPr>
          <w:rFonts w:ascii="Times New Roman" w:eastAsia="Times New Roman" w:hAnsi="Times New Roman" w:cs="Times New Roman"/>
          <w:sz w:val="28"/>
          <w:szCs w:val="28"/>
          <w:lang w:val="en-US" w:eastAsia="ar-SA"/>
        </w:rPr>
      </w:pPr>
    </w:p>
    <w:p w:rsidR="00A426B8" w:rsidRPr="00677DE8" w:rsidRDefault="00B11C9D" w:rsidP="009905C0">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 spite of those efforts and progress, Brazil is still the sixteenth most unequal nation in the world, according to the World Bank Report, in 2012.</w:t>
      </w:r>
      <w:r w:rsidR="00CD3FD9"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According to the Brazilian IBGE Census of 2010, the 10% poorest lived with 1.1% of the National Income whereas the 10% richest had 44.5% of it.</w:t>
      </w:r>
    </w:p>
    <w:p w:rsidR="009B11F1" w:rsidRPr="00677DE8" w:rsidRDefault="009B11F1" w:rsidP="005F24A7">
      <w:pPr>
        <w:suppressAutoHyphens/>
        <w:spacing w:after="0"/>
        <w:ind w:firstLine="708"/>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Today, providing the basic minimum to Brazilians in need requires a meticulous verification process for program eligibility.  As the press </w:t>
      </w:r>
      <w:r w:rsidRPr="00677DE8">
        <w:rPr>
          <w:rFonts w:ascii="Times New Roman" w:eastAsia="Times New Roman" w:hAnsi="Times New Roman" w:cs="Times New Roman"/>
          <w:bCs/>
          <w:sz w:val="28"/>
          <w:szCs w:val="28"/>
          <w:lang w:val="en-US" w:eastAsia="ar-SA"/>
        </w:rPr>
        <w:t>has</w:t>
      </w:r>
      <w:r w:rsidRPr="00677DE8">
        <w:rPr>
          <w:rFonts w:ascii="Times New Roman" w:eastAsia="Times New Roman" w:hAnsi="Times New Roman" w:cs="Times New Roman"/>
          <w:sz w:val="28"/>
          <w:szCs w:val="28"/>
          <w:lang w:val="en-US" w:eastAsia="ar-SA"/>
        </w:rPr>
        <w:t xml:space="preserve"> already reported, it is often difficult to check the income of each family member, especially those working in the informal economy.  How does the government control for possible variations on economic status and income?  Are enough controls supplied by the observations of neighbors and the press, who monitor the tangible benefits from Bolsa Família to each family? Is there a way to solve this problem and simplify the verification profess?  Yes, in the </w:t>
      </w:r>
      <w:r w:rsidRPr="00677DE8">
        <w:rPr>
          <w:rFonts w:ascii="Times New Roman" w:eastAsia="Times New Roman" w:hAnsi="Times New Roman" w:cs="Times New Roman"/>
          <w:sz w:val="28"/>
          <w:szCs w:val="28"/>
          <w:lang w:val="en-US" w:eastAsia="ar-SA"/>
        </w:rPr>
        <w:lastRenderedPageBreak/>
        <w:t>form of Law 10.835/2004, approved by the National Congress in 2003 and sanctioned by President Lula on January 8, 2004. This law gradually implements the Citizen’s Basic Income.</w:t>
      </w: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jc w:val="both"/>
        <w:rPr>
          <w:rFonts w:ascii="Times New Roman" w:eastAsia="Times New Roman" w:hAnsi="Times New Roman" w:cs="Times New Roman"/>
          <w:b/>
          <w:sz w:val="28"/>
          <w:szCs w:val="28"/>
          <w:lang w:val="en-US" w:eastAsia="ar-SA"/>
        </w:rPr>
      </w:pPr>
      <w:r w:rsidRPr="00677DE8">
        <w:rPr>
          <w:rFonts w:ascii="Times New Roman" w:eastAsia="Times New Roman" w:hAnsi="Times New Roman" w:cs="Times New Roman"/>
          <w:b/>
          <w:sz w:val="28"/>
          <w:szCs w:val="28"/>
          <w:lang w:val="en-US" w:eastAsia="ar-SA"/>
        </w:rPr>
        <w:t>What is Law 10.835/2004?</w:t>
      </w:r>
    </w:p>
    <w:p w:rsidR="002B72B7" w:rsidRDefault="002B72B7" w:rsidP="002B72B7">
      <w:p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The Law of Citizen’s Basic Income guarantees the right of all Brazilians, regardless of their socio-economic status, </w:t>
      </w:r>
      <w:r w:rsidR="00462992" w:rsidRPr="00677DE8">
        <w:rPr>
          <w:rFonts w:ascii="Times New Roman" w:eastAsia="Times New Roman" w:hAnsi="Times New Roman" w:cs="Times New Roman"/>
          <w:sz w:val="28"/>
          <w:szCs w:val="28"/>
          <w:lang w:val="en-US" w:eastAsia="ar-SA"/>
        </w:rPr>
        <w:t xml:space="preserve">including foreigners living in Brazil for five years or more, </w:t>
      </w:r>
      <w:r w:rsidRPr="00677DE8">
        <w:rPr>
          <w:rFonts w:ascii="Times New Roman" w:eastAsia="Times New Roman" w:hAnsi="Times New Roman" w:cs="Times New Roman"/>
          <w:sz w:val="28"/>
          <w:szCs w:val="28"/>
          <w:lang w:val="en-US" w:eastAsia="ar-SA"/>
        </w:rPr>
        <w:t>to receive an annual cash transfer. This program’s incorporation will be accomplished in numerous stages, with priority given to the more vulnerable segments of society. The transfers, made in monthly installments, are to be sufficient to meet the needs of each person within the context of the country’s development and budget possibilities.</w:t>
      </w:r>
    </w:p>
    <w:p w:rsidR="00E968AD" w:rsidRPr="00677DE8" w:rsidRDefault="00E968AD" w:rsidP="002B72B7">
      <w:pPr>
        <w:suppressAutoHyphens/>
        <w:spacing w:after="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When the Executive defines the amount to be awarded it will have to take into consideration the constraints mandated by fiscal responsibility.  Future laws related to the five-year plan and the budget guidelines, should specify cancellations and transfers of expenditure as well as any other measures necessary for the implementation of the ‘Citizen’s Basic Income Program’.</w:t>
      </w:r>
    </w:p>
    <w:p w:rsidR="00B11C9D" w:rsidRPr="00677DE8" w:rsidRDefault="00B11C9D" w:rsidP="002B72B7">
      <w:pPr>
        <w:suppressAutoHyphens/>
        <w:spacing w:after="0"/>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All Brazilians with high and low levels of income, including those already have more than the necessary means for survival; will receive the Citizen’s Basic Income.  Why include those who already have enough that they do not need the Citizen’s Basic Income for their survival?  These people will be included so that they too will collaborate more effectively to allow everyone to receive the Citizen’s Basic Income.  This is the way to effectively reach all impoverished people.  Brazil will see the following benefits from the institution of the Citizen’s Basic Income:</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elimination of all bureaucracy involved in determining individual incomes for the purpose of receiving the cash transfer;</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 end of the stigma that discourages individuals from revealing their low income level in order to receive a complement;</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facility in explaining to the whole population through the same means of communication the right of everyone to receive an equal basic income and the straightforward process for obtaining it;</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 xml:space="preserve">the end of the dependency phenomenon </w:t>
      </w:r>
      <w:r w:rsidR="00462992" w:rsidRPr="00677DE8">
        <w:rPr>
          <w:rFonts w:ascii="Times New Roman" w:eastAsia="Times New Roman" w:hAnsi="Times New Roman" w:cs="Times New Roman"/>
          <w:sz w:val="28"/>
          <w:szCs w:val="28"/>
          <w:lang w:val="en-US" w:eastAsia="ar-SA"/>
        </w:rPr>
        <w:t>that causes the</w:t>
      </w:r>
      <w:r w:rsidRPr="00677DE8">
        <w:rPr>
          <w:rFonts w:ascii="Times New Roman" w:eastAsia="Times New Roman" w:hAnsi="Times New Roman" w:cs="Times New Roman"/>
          <w:sz w:val="28"/>
          <w:szCs w:val="28"/>
          <w:lang w:val="en-US" w:eastAsia="ar-SA"/>
        </w:rPr>
        <w:t xml:space="preserve"> poverty and unemployment traps in programs defining the right to a benefit by income level, as these programs deter individuals from pursuing economic activity with the knowledge that the government will cease providing benefits when this ac</w:t>
      </w:r>
      <w:r w:rsidR="00462992" w:rsidRPr="00677DE8">
        <w:rPr>
          <w:rFonts w:ascii="Times New Roman" w:eastAsia="Times New Roman" w:hAnsi="Times New Roman" w:cs="Times New Roman"/>
          <w:sz w:val="28"/>
          <w:szCs w:val="28"/>
          <w:lang w:val="en-US" w:eastAsia="ar-SA"/>
        </w:rPr>
        <w:t>tivity increases his/her income. W</w:t>
      </w:r>
      <w:r w:rsidRPr="00677DE8">
        <w:rPr>
          <w:rFonts w:ascii="Times New Roman" w:eastAsia="Times New Roman" w:hAnsi="Times New Roman" w:cs="Times New Roman"/>
          <w:sz w:val="28"/>
          <w:szCs w:val="28"/>
          <w:lang w:val="en-US" w:eastAsia="ar-SA"/>
        </w:rPr>
        <w:t>ith the Citizen’s Basic Income, any increase resulting from work and personal initiative will not affect the guarantee of equal benefits for all citizens;</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individuals’ valid efforts to gain employment, given that they can keep the full amount of the basic income whether or not they are employed; the program ensures that individuals’ personal economic standing will improve regardless of employment standing;</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there will be no more incentive for the employee not to be formally registered as it happens sometimes today in Brazil when a person tries not to loose the right to the Bolsa Família Program;</w:t>
      </w:r>
    </w:p>
    <w:p w:rsidR="002B72B7" w:rsidRPr="00677DE8" w:rsidRDefault="002B72B7" w:rsidP="002B72B7">
      <w:pPr>
        <w:numPr>
          <w:ilvl w:val="0"/>
          <w:numId w:val="2"/>
        </w:numPr>
        <w:tabs>
          <w:tab w:val="left" w:pos="144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increased employment, creating a subsequent increase in demand for goods and services of necessity that works as an incentive for economic growth;</w:t>
      </w:r>
    </w:p>
    <w:p w:rsidR="002B72B7" w:rsidRPr="00677DE8" w:rsidRDefault="002B72B7" w:rsidP="002B72B7">
      <w:pPr>
        <w:numPr>
          <w:ilvl w:val="0"/>
          <w:numId w:val="2"/>
        </w:numPr>
        <w:tabs>
          <w:tab w:val="left" w:pos="144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remuneration for activities that are not traditionally considered to be economically relevant, such as child-rearing, caring for the elderly and other activities which help to better society (participation in the arts, community associations, religious organizations, etc.);</w:t>
      </w:r>
    </w:p>
    <w:p w:rsidR="002B72B7" w:rsidRPr="00677DE8" w:rsidRDefault="002B72B7" w:rsidP="002B72B7">
      <w:pPr>
        <w:numPr>
          <w:ilvl w:val="0"/>
          <w:numId w:val="2"/>
        </w:numPr>
        <w:tabs>
          <w:tab w:val="left" w:pos="144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extension of the right to private property protected in the Brazilian Constitution, giving all individuals a right to an income—currently, landowners</w:t>
      </w:r>
      <w:r w:rsidR="00D64F4D">
        <w:rPr>
          <w:rFonts w:ascii="Times New Roman" w:eastAsia="Times New Roman" w:hAnsi="Times New Roman" w:cs="Times New Roman"/>
          <w:sz w:val="28"/>
          <w:szCs w:val="28"/>
          <w:lang w:val="en-US" w:eastAsia="ar-SA"/>
        </w:rPr>
        <w:t xml:space="preserve">, financial, commercial, </w:t>
      </w:r>
      <w:r w:rsidR="00E968AD">
        <w:rPr>
          <w:rFonts w:ascii="Times New Roman" w:eastAsia="Times New Roman" w:hAnsi="Times New Roman" w:cs="Times New Roman"/>
          <w:sz w:val="28"/>
          <w:szCs w:val="28"/>
          <w:lang w:val="en-US" w:eastAsia="ar-SA"/>
        </w:rPr>
        <w:t>industrial proprietors</w:t>
      </w:r>
      <w:r w:rsidRPr="00677DE8">
        <w:rPr>
          <w:rFonts w:ascii="Times New Roman" w:eastAsia="Times New Roman" w:hAnsi="Times New Roman" w:cs="Times New Roman"/>
          <w:sz w:val="28"/>
          <w:szCs w:val="28"/>
          <w:lang w:val="en-US" w:eastAsia="ar-SA"/>
        </w:rPr>
        <w:t xml:space="preserve"> </w:t>
      </w:r>
      <w:r w:rsidR="00D64F4D">
        <w:rPr>
          <w:rFonts w:ascii="Times New Roman" w:eastAsia="Times New Roman" w:hAnsi="Times New Roman" w:cs="Times New Roman"/>
          <w:sz w:val="28"/>
          <w:szCs w:val="28"/>
          <w:lang w:val="en-US" w:eastAsia="ar-SA"/>
        </w:rPr>
        <w:t xml:space="preserve">and real state owners </w:t>
      </w:r>
      <w:r w:rsidRPr="00677DE8">
        <w:rPr>
          <w:rFonts w:ascii="Times New Roman" w:eastAsia="Times New Roman" w:hAnsi="Times New Roman" w:cs="Times New Roman"/>
          <w:sz w:val="28"/>
          <w:szCs w:val="28"/>
          <w:lang w:val="en-US" w:eastAsia="ar-SA"/>
        </w:rPr>
        <w:t>are permitted to earn an income in</w:t>
      </w:r>
      <w:r w:rsidR="00D64F4D">
        <w:rPr>
          <w:rFonts w:ascii="Times New Roman" w:eastAsia="Times New Roman" w:hAnsi="Times New Roman" w:cs="Times New Roman"/>
          <w:sz w:val="28"/>
          <w:szCs w:val="28"/>
          <w:lang w:val="en-US" w:eastAsia="ar-SA"/>
        </w:rPr>
        <w:t xml:space="preserve"> the form of profits,</w:t>
      </w:r>
      <w:r w:rsidRPr="00677DE8">
        <w:rPr>
          <w:rFonts w:ascii="Times New Roman" w:eastAsia="Times New Roman" w:hAnsi="Times New Roman" w:cs="Times New Roman"/>
          <w:sz w:val="28"/>
          <w:szCs w:val="28"/>
          <w:lang w:val="en-US" w:eastAsia="ar-SA"/>
        </w:rPr>
        <w:t xml:space="preserve"> interest</w:t>
      </w:r>
      <w:r w:rsidR="00D64F4D">
        <w:rPr>
          <w:rFonts w:ascii="Times New Roman" w:eastAsia="Times New Roman" w:hAnsi="Times New Roman" w:cs="Times New Roman"/>
          <w:sz w:val="28"/>
          <w:szCs w:val="28"/>
          <w:lang w:val="en-US" w:eastAsia="ar-SA"/>
        </w:rPr>
        <w:t xml:space="preserve"> and rents</w:t>
      </w:r>
      <w:r w:rsidRPr="00677DE8">
        <w:rPr>
          <w:rFonts w:ascii="Times New Roman" w:eastAsia="Times New Roman" w:hAnsi="Times New Roman" w:cs="Times New Roman"/>
          <w:sz w:val="28"/>
          <w:szCs w:val="28"/>
          <w:lang w:val="en-US" w:eastAsia="ar-SA"/>
        </w:rPr>
        <w:t xml:space="preserve"> without </w:t>
      </w:r>
      <w:r w:rsidR="00D64F4D">
        <w:rPr>
          <w:rFonts w:ascii="Times New Roman" w:eastAsia="Times New Roman" w:hAnsi="Times New Roman" w:cs="Times New Roman"/>
          <w:sz w:val="28"/>
          <w:szCs w:val="28"/>
          <w:lang w:val="en-US" w:eastAsia="ar-SA"/>
        </w:rPr>
        <w:t>any obligation to show that they are working or that their children and adolescents are going to school – and of course they normally work and put their children in the best schools -</w:t>
      </w:r>
      <w:r w:rsidRPr="00677DE8">
        <w:rPr>
          <w:rFonts w:ascii="Times New Roman" w:eastAsia="Times New Roman" w:hAnsi="Times New Roman" w:cs="Times New Roman"/>
          <w:sz w:val="28"/>
          <w:szCs w:val="28"/>
          <w:lang w:val="en-US" w:eastAsia="ar-SA"/>
        </w:rPr>
        <w:t xml:space="preserve"> so why should not all citizens</w:t>
      </w:r>
      <w:r w:rsidR="00D64F4D">
        <w:rPr>
          <w:rFonts w:ascii="Times New Roman" w:eastAsia="Times New Roman" w:hAnsi="Times New Roman" w:cs="Times New Roman"/>
          <w:sz w:val="28"/>
          <w:szCs w:val="28"/>
          <w:lang w:val="en-US" w:eastAsia="ar-SA"/>
        </w:rPr>
        <w:t>, poor and rich,</w:t>
      </w:r>
      <w:r w:rsidRPr="00677DE8">
        <w:rPr>
          <w:rFonts w:ascii="Times New Roman" w:eastAsia="Times New Roman" w:hAnsi="Times New Roman" w:cs="Times New Roman"/>
          <w:sz w:val="28"/>
          <w:szCs w:val="28"/>
          <w:lang w:val="en-US" w:eastAsia="ar-SA"/>
        </w:rPr>
        <w:t xml:space="preserve"> be ensured the rights of partners in the country and receive a modest income, guaranteeing them the right of full citizenship?</w:t>
      </w:r>
    </w:p>
    <w:p w:rsidR="002B72B7" w:rsidRPr="00677DE8" w:rsidRDefault="00E41652" w:rsidP="002B72B7">
      <w:pPr>
        <w:suppressAutoHyphens/>
        <w:spacing w:before="144" w:after="144"/>
        <w:ind w:firstLine="72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Over the last 24</w:t>
      </w:r>
      <w:r w:rsidR="002B72B7" w:rsidRPr="00677DE8">
        <w:rPr>
          <w:rFonts w:ascii="Times New Roman" w:eastAsia="Times New Roman" w:hAnsi="Times New Roman" w:cs="Times New Roman"/>
          <w:sz w:val="28"/>
          <w:szCs w:val="28"/>
          <w:lang w:val="en-US" w:eastAsia="ar-SA"/>
        </w:rPr>
        <w:t xml:space="preserve"> years, this author has spoken on the advantages of the Citizen’s Basic Income to universities, trade unions, business associations, and civil society organizations, and in national forums throughout Brazil.  President Lula’s decision to sanction Law 10.835/2004 apparently proves that he also approves and believes in this idea; but successful implementation requires the support of large number of Brazilians in advance, to provide it direction and turn it into a reality.  When examining the bill of law in the Senate that would implement the Citizen’s Basic Income program, Senator Francelino Pereira (PFL-MG) was assigned to the Committee on Economic Matters as a rapporteur. Upon analyzing the proposal, he considered it favorably but proposed a more gradual introduction </w:t>
      </w:r>
      <w:r w:rsidRPr="00677DE8">
        <w:rPr>
          <w:rFonts w:ascii="Times New Roman" w:eastAsia="Times New Roman" w:hAnsi="Times New Roman" w:cs="Times New Roman"/>
          <w:sz w:val="28"/>
          <w:szCs w:val="28"/>
          <w:lang w:val="en-US" w:eastAsia="ar-SA"/>
        </w:rPr>
        <w:t>in order to comply with the Law</w:t>
      </w:r>
      <w:r w:rsidR="002B72B7" w:rsidRPr="00677DE8">
        <w:rPr>
          <w:rFonts w:ascii="Times New Roman" w:eastAsia="Times New Roman" w:hAnsi="Times New Roman" w:cs="Times New Roman"/>
          <w:sz w:val="28"/>
          <w:szCs w:val="28"/>
          <w:lang w:val="en-US" w:eastAsia="ar-SA"/>
        </w:rPr>
        <w:t xml:space="preserve"> of Fiscal Responsibility. The Senate soon agreed on this principle, helping reach a consensus in the Senate</w:t>
      </w:r>
      <w:r w:rsidRPr="00677DE8">
        <w:rPr>
          <w:rFonts w:ascii="Times New Roman" w:eastAsia="Times New Roman" w:hAnsi="Times New Roman" w:cs="Times New Roman"/>
          <w:sz w:val="28"/>
          <w:szCs w:val="28"/>
          <w:lang w:val="en-US" w:eastAsia="ar-SA"/>
        </w:rPr>
        <w:t>, as well as in the Chamber of Deputies. All parties voted in favor of the initiative, with on</w:t>
      </w:r>
      <w:r w:rsidR="002B72B7" w:rsidRPr="00677DE8">
        <w:rPr>
          <w:rFonts w:ascii="Times New Roman" w:eastAsia="Times New Roman" w:hAnsi="Times New Roman" w:cs="Times New Roman"/>
          <w:sz w:val="28"/>
          <w:szCs w:val="28"/>
          <w:lang w:val="en-US" w:eastAsia="ar-SA"/>
        </w:rPr>
        <w:t xml:space="preserve">ly a few objections coming from </w:t>
      </w:r>
      <w:r w:rsidRPr="00677DE8">
        <w:rPr>
          <w:rFonts w:ascii="Times New Roman" w:eastAsia="Times New Roman" w:hAnsi="Times New Roman" w:cs="Times New Roman"/>
          <w:sz w:val="28"/>
          <w:szCs w:val="28"/>
          <w:lang w:val="en-US" w:eastAsia="ar-SA"/>
        </w:rPr>
        <w:t>some representatives.</w:t>
      </w:r>
      <w:r w:rsidR="002B72B7" w:rsidRPr="00677DE8">
        <w:rPr>
          <w:rFonts w:ascii="Times New Roman" w:eastAsia="Times New Roman" w:hAnsi="Times New Roman" w:cs="Times New Roman"/>
          <w:sz w:val="28"/>
          <w:szCs w:val="28"/>
          <w:lang w:val="en-US" w:eastAsia="ar-SA"/>
        </w:rPr>
        <w:t xml:space="preserve"> The idea of a gradual evolution and the decision to place initial priority on extending the program to citizens with the greatest need (until it could feasibly be extended and deliver to everyone), enabled Minister of Finance Antonio Palocci to convince President Lula of its feasibility, leading the president to sanction the new law. </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Yet even governments with the best intentions and </w:t>
      </w:r>
      <w:r w:rsidR="0019642C"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ideals can only act in accordance with the will of society.</w:t>
      </w:r>
      <w:r w:rsidRPr="00677DE8">
        <w:rPr>
          <w:rFonts w:ascii="Times New Roman" w:eastAsia="Times New Roman" w:hAnsi="Times New Roman" w:cs="Times New Roman"/>
          <w:sz w:val="28"/>
          <w:szCs w:val="28"/>
          <w:vertAlign w:val="superscript"/>
          <w:lang w:val="en-US" w:eastAsia="ar-SA"/>
        </w:rPr>
        <w:footnoteReference w:id="1"/>
      </w:r>
      <w:r w:rsidRPr="00677DE8">
        <w:rPr>
          <w:rFonts w:ascii="Times New Roman" w:eastAsia="Times New Roman" w:hAnsi="Times New Roman" w:cs="Times New Roman"/>
          <w:sz w:val="28"/>
          <w:szCs w:val="28"/>
          <w:lang w:val="en-US" w:eastAsia="ar-SA"/>
        </w:rPr>
        <w:t xml:space="preserve">  This report intends to explore the fundamentals of the proposal for a Citizen’s Basic Income, its beginnings, and the results of similar experiences in several countries around the world.  It will also explore how the proposal is consistent with the hopes of Brazilians and of humanity for justice, equality, freedom, fraternity, solidarity and democracy. It is an idea that is increasingly winning the support of economists, philosophers and social scientists from across a large spectrum of thought.</w:t>
      </w: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sz w:val="28"/>
          <w:szCs w:val="28"/>
          <w:lang w:val="en-US" w:eastAsia="ar-SA"/>
        </w:rPr>
      </w:pPr>
      <w:r w:rsidRPr="00677DE8">
        <w:rPr>
          <w:rFonts w:ascii="Times New Roman" w:eastAsia="Times New Roman" w:hAnsi="Times New Roman" w:cs="Times New Roman"/>
          <w:b/>
          <w:sz w:val="28"/>
          <w:szCs w:val="28"/>
          <w:lang w:val="en-US" w:eastAsia="ar-SA"/>
        </w:rPr>
        <w:t>II. The Basic Idea</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b/>
          <w:sz w:val="28"/>
          <w:szCs w:val="28"/>
          <w:lang w:val="en-US" w:eastAsia="ar-SA"/>
        </w:rPr>
        <w:tab/>
      </w:r>
      <w:r w:rsidRPr="00677DE8">
        <w:rPr>
          <w:rFonts w:ascii="Times New Roman" w:eastAsia="Times New Roman" w:hAnsi="Times New Roman" w:cs="Times New Roman"/>
          <w:sz w:val="28"/>
          <w:szCs w:val="28"/>
          <w:lang w:val="en-US" w:eastAsia="ar-SA"/>
        </w:rPr>
        <w:t>The fundamental idea for the Citizen’s Basic Income has its roots in ancient history. Writing in the sixth century BCE, Confucius observed that “uncertainty is even worse than poverty</w:t>
      </w:r>
      <w:r w:rsidR="00E41652" w:rsidRPr="00677DE8">
        <w:rPr>
          <w:rFonts w:ascii="Times New Roman" w:eastAsia="Times New Roman" w:hAnsi="Times New Roman" w:cs="Times New Roman"/>
          <w:sz w:val="28"/>
          <w:szCs w:val="28"/>
          <w:lang w:val="en-US" w:eastAsia="ar-SA"/>
        </w:rPr>
        <w:t xml:space="preserve">…Can anyone go out from his home </w:t>
      </w:r>
      <w:r w:rsidR="00E41652" w:rsidRPr="00677DE8">
        <w:rPr>
          <w:rFonts w:ascii="Times New Roman" w:eastAsia="Times New Roman" w:hAnsi="Times New Roman" w:cs="Times New Roman"/>
          <w:sz w:val="28"/>
          <w:szCs w:val="28"/>
          <w:lang w:val="en-US" w:eastAsia="ar-SA"/>
        </w:rPr>
        <w:lastRenderedPageBreak/>
        <w:t>except through the door?</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vertAlign w:val="superscript"/>
          <w:lang w:val="en-US" w:eastAsia="ar-SA"/>
        </w:rPr>
        <w:footnoteReference w:id="2"/>
      </w:r>
      <w:r w:rsidRPr="00677DE8">
        <w:rPr>
          <w:rFonts w:ascii="Times New Roman" w:eastAsia="Times New Roman" w:hAnsi="Times New Roman" w:cs="Times New Roman"/>
          <w:sz w:val="28"/>
          <w:szCs w:val="28"/>
          <w:lang w:val="en-US" w:eastAsia="ar-SA"/>
        </w:rPr>
        <w:t xml:space="preserve">  </w:t>
      </w:r>
      <w:r w:rsidR="00E41652" w:rsidRPr="00677DE8">
        <w:rPr>
          <w:rFonts w:ascii="Times New Roman" w:eastAsia="Times New Roman" w:hAnsi="Times New Roman" w:cs="Times New Roman"/>
          <w:sz w:val="28"/>
          <w:szCs w:val="28"/>
          <w:lang w:val="en-US" w:eastAsia="ar-SA"/>
        </w:rPr>
        <w:t>This is why the name of my book is “Citizen’s Income. The exit is through the door.” To</w:t>
      </w:r>
      <w:r w:rsidRPr="00677DE8">
        <w:rPr>
          <w:rFonts w:ascii="Times New Roman" w:eastAsia="Times New Roman" w:hAnsi="Times New Roman" w:cs="Times New Roman"/>
          <w:sz w:val="28"/>
          <w:szCs w:val="28"/>
          <w:lang w:val="en-US" w:eastAsia="ar-SA"/>
        </w:rPr>
        <w:t xml:space="preserve"> demonstrate that the eradication of absolute poverty and the construction of a more equal and fair society can be achieved with the Citizen’s Basic Income—the right of all individuals to share in the wealth of the nation by way of a modest income that guarantees that they can meet their basic needs.</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vertAlign w:val="superscript"/>
          <w:lang w:val="en-US" w:eastAsia="ar-SA"/>
        </w:rPr>
      </w:pPr>
      <w:r w:rsidRPr="00677DE8">
        <w:rPr>
          <w:rFonts w:ascii="Times New Roman" w:eastAsia="Times New Roman" w:hAnsi="Times New Roman" w:cs="Times New Roman"/>
          <w:sz w:val="28"/>
          <w:szCs w:val="28"/>
          <w:lang w:val="en-US" w:eastAsia="ar-SA"/>
        </w:rPr>
        <w:tab/>
        <w:t>Aristotle wrote that the objective of politics is a fair life achieved by the common good.  However, for all individuals in the state to achieve a fair life, it is necessary to establish political justice, which should be preceded by a distributive justice created by law.</w:t>
      </w:r>
      <w:r w:rsidRPr="00677DE8">
        <w:rPr>
          <w:rFonts w:ascii="Times New Roman" w:eastAsia="Times New Roman" w:hAnsi="Times New Roman" w:cs="Times New Roman"/>
          <w:sz w:val="28"/>
          <w:szCs w:val="28"/>
          <w:vertAlign w:val="superscript"/>
          <w:lang w:val="en-US" w:eastAsia="ar-SA"/>
        </w:rPr>
        <w:footnoteReference w:id="3"/>
      </w:r>
      <w:r w:rsidRPr="00677DE8">
        <w:rPr>
          <w:rFonts w:ascii="Times New Roman" w:eastAsia="Times New Roman" w:hAnsi="Times New Roman" w:cs="Times New Roman"/>
          <w:sz w:val="28"/>
          <w:szCs w:val="28"/>
          <w:lang w:val="en-US" w:eastAsia="ar-SA"/>
        </w:rPr>
        <w:t xml:space="preserve">  Karl Marx’s presented similar ideas on justice when he wrote of men’s mature form of behavior in society: “from each according to his ability, to each according to his need.”</w:t>
      </w:r>
      <w:r w:rsidRPr="00677DE8">
        <w:rPr>
          <w:rFonts w:ascii="Times New Roman" w:eastAsia="Times New Roman" w:hAnsi="Times New Roman" w:cs="Times New Roman"/>
          <w:sz w:val="28"/>
          <w:szCs w:val="28"/>
          <w:vertAlign w:val="superscript"/>
          <w:lang w:val="en-US" w:eastAsia="ar-SA"/>
        </w:rPr>
        <w:footnoteReference w:id="4"/>
      </w:r>
      <w:r w:rsidRPr="00677DE8">
        <w:rPr>
          <w:rFonts w:ascii="Times New Roman" w:eastAsia="Times New Roman" w:hAnsi="Times New Roman" w:cs="Times New Roman"/>
          <w:sz w:val="28"/>
          <w:szCs w:val="28"/>
          <w:lang w:val="en-US" w:eastAsia="ar-SA"/>
        </w:rPr>
        <w:t xml:space="preserve">  According to John Kenneth Galbraith, Marx’s conception of justice that can be found in </w:t>
      </w:r>
      <w:r w:rsidRPr="00677DE8">
        <w:rPr>
          <w:rFonts w:ascii="Times New Roman" w:eastAsia="Times New Roman" w:hAnsi="Times New Roman" w:cs="Times New Roman"/>
          <w:i/>
          <w:sz w:val="28"/>
          <w:szCs w:val="28"/>
          <w:lang w:val="en-US" w:eastAsia="ar-SA"/>
        </w:rPr>
        <w:t>Critique of the Gotha Program</w:t>
      </w:r>
      <w:r w:rsidRPr="00677DE8">
        <w:rPr>
          <w:rFonts w:ascii="Times New Roman" w:eastAsia="Times New Roman" w:hAnsi="Times New Roman" w:cs="Times New Roman"/>
          <w:sz w:val="28"/>
          <w:szCs w:val="28"/>
          <w:lang w:val="en-US" w:eastAsia="ar-SA"/>
        </w:rPr>
        <w:t xml:space="preserve"> of 1875</w:t>
      </w:r>
      <w:r w:rsidR="00AD43CE" w:rsidRPr="00677DE8">
        <w:rPr>
          <w:rFonts w:ascii="Times New Roman" w:eastAsia="Times New Roman" w:hAnsi="Times New Roman" w:cs="Times New Roman"/>
          <w:sz w:val="28"/>
          <w:szCs w:val="28"/>
          <w:lang w:val="en-US" w:eastAsia="ar-SA"/>
        </w:rPr>
        <w:t>, with only 12 words,</w:t>
      </w:r>
      <w:r w:rsidRPr="00677DE8">
        <w:rPr>
          <w:rFonts w:ascii="Times New Roman" w:eastAsia="Times New Roman" w:hAnsi="Times New Roman" w:cs="Times New Roman"/>
          <w:sz w:val="28"/>
          <w:szCs w:val="28"/>
          <w:lang w:val="en-US" w:eastAsia="ar-SA"/>
        </w:rPr>
        <w:t xml:space="preserve"> had a more revolutionary effect than did even </w:t>
      </w:r>
      <w:r w:rsidRPr="00677DE8">
        <w:rPr>
          <w:rFonts w:ascii="Times New Roman" w:eastAsia="Times New Roman" w:hAnsi="Times New Roman" w:cs="Times New Roman"/>
          <w:i/>
          <w:sz w:val="28"/>
          <w:szCs w:val="28"/>
          <w:lang w:val="en-US" w:eastAsia="ar-SA"/>
        </w:rPr>
        <w:t>Das Kapital.</w:t>
      </w:r>
      <w:r w:rsidRPr="00677DE8">
        <w:rPr>
          <w:rFonts w:ascii="Times New Roman" w:eastAsia="Times New Roman" w:hAnsi="Times New Roman" w:cs="Times New Roman"/>
          <w:sz w:val="28"/>
          <w:szCs w:val="28"/>
          <w:vertAlign w:val="superscript"/>
          <w:lang w:val="en-US" w:eastAsia="ar-SA"/>
        </w:rPr>
        <w:footnoteReference w:id="5"/>
      </w:r>
      <w:r w:rsidRPr="00677DE8">
        <w:rPr>
          <w:rFonts w:ascii="Times New Roman" w:eastAsia="Times New Roman" w:hAnsi="Times New Roman" w:cs="Times New Roman"/>
          <w:sz w:val="28"/>
          <w:szCs w:val="28"/>
          <w:vertAlign w:val="superscript"/>
          <w:lang w:val="en-US" w:eastAsia="ar-SA"/>
        </w:rPr>
        <w:t xml:space="preserve">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In 1992, the author of this paper delivered a lecture to several religious communities: the </w:t>
      </w:r>
      <w:r w:rsidRPr="00677DE8">
        <w:rPr>
          <w:rFonts w:ascii="Times New Roman" w:eastAsia="Times New Roman" w:hAnsi="Times New Roman" w:cs="Times New Roman"/>
          <w:i/>
          <w:sz w:val="28"/>
          <w:szCs w:val="28"/>
          <w:lang w:val="en-US" w:eastAsia="ar-SA"/>
        </w:rPr>
        <w:t xml:space="preserve">Conferência Nacional dos Bispos do Brasil </w:t>
      </w:r>
      <w:r w:rsidRPr="00677DE8">
        <w:rPr>
          <w:rFonts w:ascii="Times New Roman" w:eastAsia="Times New Roman" w:hAnsi="Times New Roman" w:cs="Times New Roman"/>
          <w:sz w:val="28"/>
          <w:szCs w:val="28"/>
          <w:lang w:val="en-US" w:eastAsia="ar-SA"/>
        </w:rPr>
        <w:t xml:space="preserve">(National Conference of the Bishops in Brazil), the </w:t>
      </w:r>
      <w:r w:rsidRPr="00677DE8">
        <w:rPr>
          <w:rFonts w:ascii="Times New Roman" w:eastAsia="Times New Roman" w:hAnsi="Times New Roman" w:cs="Times New Roman"/>
          <w:i/>
          <w:sz w:val="28"/>
          <w:szCs w:val="28"/>
          <w:lang w:val="en-US" w:eastAsia="ar-SA"/>
        </w:rPr>
        <w:t xml:space="preserve">Pastorais da Terra </w:t>
      </w:r>
      <w:r w:rsidRPr="00677DE8">
        <w:rPr>
          <w:rFonts w:ascii="Times New Roman" w:eastAsia="Times New Roman" w:hAnsi="Times New Roman" w:cs="Times New Roman"/>
          <w:sz w:val="28"/>
          <w:szCs w:val="28"/>
          <w:lang w:val="en-US" w:eastAsia="ar-SA"/>
        </w:rPr>
        <w:t xml:space="preserve">(The Pastorals of Earth) and the </w:t>
      </w:r>
      <w:r w:rsidRPr="00677DE8">
        <w:rPr>
          <w:rFonts w:ascii="Times New Roman" w:eastAsia="Times New Roman" w:hAnsi="Times New Roman" w:cs="Times New Roman"/>
          <w:i/>
          <w:sz w:val="28"/>
          <w:szCs w:val="28"/>
          <w:lang w:val="en-US" w:eastAsia="ar-SA"/>
        </w:rPr>
        <w:t xml:space="preserve">Comunidades Eclesiais de Base </w:t>
      </w:r>
      <w:r w:rsidRPr="00677DE8">
        <w:rPr>
          <w:rFonts w:ascii="Times New Roman" w:eastAsia="Times New Roman" w:hAnsi="Times New Roman" w:cs="Times New Roman"/>
          <w:sz w:val="28"/>
          <w:szCs w:val="28"/>
          <w:lang w:val="en-US" w:eastAsia="ar-SA"/>
        </w:rPr>
        <w:t>(Christian Base Communities). The address explained how many economists from multiple schools of thought had defended the idea of a universal minimum income.  At the end of the lecture, then-president of the CNBB D. Luciano Mendes de Almeida replied that it was not necessary to quote Karl Marx in defense of the universal minimum income because it was better defended by Saint Paul in his Second Epistle to the Corinthians.</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Marx’s comment in favor of relative equality among individuals’ contributions to and benefits taken from society is similar to the deep aspirations and hopes found in major religious traditions. According to Rabbi Henry Sobel of São Paulo, the most frequently quoted word in the Old Testament of the Bible is “Tzedakah” and it appears 513 times. In Hebrew, the word refers to justice in society—social justice. We can see many passages stressing the need for “Tzedakah” in Deuteronomy, in Proverbs, in Isaiah and </w:t>
      </w:r>
      <w:r w:rsidRPr="00677DE8">
        <w:rPr>
          <w:rFonts w:ascii="Times New Roman" w:eastAsia="Times New Roman" w:hAnsi="Times New Roman" w:cs="Times New Roman"/>
          <w:sz w:val="28"/>
          <w:szCs w:val="28"/>
          <w:lang w:val="en-US" w:eastAsia="ar-SA"/>
        </w:rPr>
        <w:lastRenderedPageBreak/>
        <w:t xml:space="preserve">in Exodus. It is no coincidence that meetings of the </w:t>
      </w:r>
      <w:r w:rsidRPr="00677DE8">
        <w:rPr>
          <w:rFonts w:ascii="Times New Roman" w:eastAsia="Times New Roman" w:hAnsi="Times New Roman" w:cs="Times New Roman"/>
          <w:i/>
          <w:sz w:val="28"/>
          <w:szCs w:val="28"/>
          <w:lang w:val="en-US" w:eastAsia="ar-SA"/>
        </w:rPr>
        <w:t>Movimento dos Trabalhadores Rurais sem Terra</w:t>
      </w:r>
      <w:r w:rsidRPr="00677DE8">
        <w:rPr>
          <w:rFonts w:ascii="Times New Roman" w:eastAsia="Times New Roman" w:hAnsi="Times New Roman" w:cs="Times New Roman"/>
          <w:sz w:val="28"/>
          <w:szCs w:val="28"/>
          <w:lang w:val="en-US" w:eastAsia="ar-SA"/>
        </w:rPr>
        <w:t xml:space="preserve"> (The Landless Rural Workers Movement, MST) frequently include readings from the Book of Exodus, recalling the fight for the promised land and the broader fight for greater social justice. In the Acts of the Apostles of the New Testament, one can also find principles that approximate the Marx’s statements: “And they continued steadfastly in the apostles’ doctrine and fellowship, and in breaking of bread, and in prayers. And fear came upon every soul; and many wonders and signs were done by the apostles. And all that believed were together; and had all things common; and sold their possession and goods, and parted them to all men, as every man had need” (Acts, 2:42-44).  As Mendes de Almeida pointed out, a clear defense of the basic income project was made by Saint Paul in the Second Epistle to the Corinthians. He recommended that the Macedonians follow the example of Jesus, who had decided to join the poor and to live among them. As is written, he was preaching for more justice and equality: “He that had gathered much had nothing over; and he that gathered little had no lack” (2 Corinthians, 8:15).</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According to the Qur’an and the writings of its followers, the teachings of the principles of justice and equality in Islam are similar to those of Christianity. In the Book of Hadith, Omar, the second of the four caliphs that followed Muhammad, recommended to the citizens with large properties or gains that they reserve a portion for those with less or nothing.  The defense of a minimum income is also consistent with Buddhist principles, according to the assertions of the Dalai Lama in </w:t>
      </w:r>
      <w:r w:rsidRPr="00677DE8">
        <w:rPr>
          <w:rFonts w:ascii="Times New Roman" w:eastAsia="Times New Roman" w:hAnsi="Times New Roman" w:cs="Times New Roman"/>
          <w:i/>
          <w:sz w:val="28"/>
          <w:szCs w:val="28"/>
          <w:lang w:val="en-US" w:eastAsia="ar-SA"/>
        </w:rPr>
        <w:t>Ethics for the New Millennium</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
          <w:sz w:val="28"/>
          <w:szCs w:val="28"/>
          <w:vertAlign w:val="superscript"/>
          <w:lang w:val="en-US" w:eastAsia="ar-SA"/>
        </w:rPr>
        <w:footnoteReference w:id="6"/>
      </w:r>
      <w:r w:rsidRPr="00677DE8">
        <w:rPr>
          <w:rFonts w:ascii="Times New Roman" w:eastAsia="Times New Roman" w:hAnsi="Times New Roman" w:cs="Times New Roman"/>
          <w:sz w:val="28"/>
          <w:szCs w:val="28"/>
          <w:lang w:val="en-US" w:eastAsia="ar-SA"/>
        </w:rPr>
        <w:t xml:space="preserve">  He affirmed that if one accepts the luxurious consumption of the </w:t>
      </w:r>
      <w:r w:rsidRPr="00677DE8">
        <w:rPr>
          <w:rFonts w:ascii="Times New Roman" w:eastAsia="Times New Roman" w:hAnsi="Times New Roman" w:cs="Times New Roman"/>
          <w:bCs/>
          <w:sz w:val="28"/>
          <w:szCs w:val="28"/>
          <w:lang w:val="en-US" w:eastAsia="ar-SA"/>
        </w:rPr>
        <w:t>very</w:t>
      </w:r>
      <w:r w:rsidRPr="00677DE8">
        <w:rPr>
          <w:rFonts w:ascii="Times New Roman" w:eastAsia="Times New Roman" w:hAnsi="Times New Roman" w:cs="Times New Roman"/>
          <w:sz w:val="28"/>
          <w:szCs w:val="28"/>
          <w:lang w:val="en-US" w:eastAsia="ar-SA"/>
        </w:rPr>
        <w:t xml:space="preserve"> rich, it is first necessary to ensure the survival of all humanity.</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b/>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sz w:val="28"/>
          <w:szCs w:val="28"/>
          <w:lang w:val="en-US" w:eastAsia="ar-SA"/>
        </w:rPr>
      </w:pPr>
      <w:r w:rsidRPr="00677DE8">
        <w:rPr>
          <w:rFonts w:ascii="Times New Roman" w:eastAsia="Times New Roman" w:hAnsi="Times New Roman" w:cs="Times New Roman"/>
          <w:b/>
          <w:bCs/>
          <w:sz w:val="28"/>
          <w:szCs w:val="28"/>
          <w:lang w:val="en-US" w:eastAsia="ar-SA"/>
        </w:rPr>
        <w:t xml:space="preserve">III. </w:t>
      </w:r>
      <w:r w:rsidRPr="00677DE8">
        <w:rPr>
          <w:rFonts w:ascii="Times New Roman" w:eastAsia="Times New Roman" w:hAnsi="Times New Roman" w:cs="Times New Roman"/>
          <w:b/>
          <w:sz w:val="28"/>
          <w:szCs w:val="28"/>
          <w:lang w:val="en-US" w:eastAsia="ar-SA"/>
        </w:rPr>
        <w:t>The first proposals for a minimum income and for basic income</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Thomas More, writing in </w:t>
      </w:r>
      <w:r w:rsidRPr="00677DE8">
        <w:rPr>
          <w:rFonts w:ascii="Times New Roman" w:eastAsia="Times New Roman" w:hAnsi="Times New Roman" w:cs="Times New Roman"/>
          <w:i/>
          <w:sz w:val="28"/>
          <w:szCs w:val="28"/>
          <w:lang w:val="en-US" w:eastAsia="ar-SA"/>
        </w:rPr>
        <w:t>Utopia</w:t>
      </w:r>
      <w:r w:rsidRPr="00677DE8">
        <w:rPr>
          <w:rFonts w:ascii="Times New Roman" w:eastAsia="Times New Roman" w:hAnsi="Times New Roman" w:cs="Times New Roman"/>
          <w:sz w:val="28"/>
          <w:szCs w:val="28"/>
          <w:lang w:val="en-US" w:eastAsia="ar-SA"/>
        </w:rPr>
        <w:t xml:space="preserve"> in 1516, observed the disutility of the death sentence, which he argued had failed to reduce robberies, assaults and homicides in sixteenth-century England, and would be better substituted for a universal income that would eliminate the “frightful necessity of becoming, first a thief, and then a corpse.”</w:t>
      </w:r>
      <w:r w:rsidRPr="00677DE8">
        <w:rPr>
          <w:rFonts w:ascii="Times New Roman" w:eastAsia="Times New Roman" w:hAnsi="Times New Roman" w:cs="Times New Roman"/>
          <w:sz w:val="28"/>
          <w:szCs w:val="28"/>
          <w:vertAlign w:val="superscript"/>
          <w:lang w:val="en-US" w:eastAsia="ar-SA"/>
        </w:rPr>
        <w:footnoteReference w:id="7"/>
      </w:r>
      <w:r w:rsidRPr="00677DE8">
        <w:rPr>
          <w:rFonts w:ascii="Times New Roman" w:eastAsia="Times New Roman" w:hAnsi="Times New Roman" w:cs="Times New Roman"/>
          <w:sz w:val="28"/>
          <w:szCs w:val="28"/>
          <w:lang w:val="en-US" w:eastAsia="ar-SA"/>
        </w:rPr>
        <w:t xml:space="preserve">  Ten years later, based on More’s reflections, a friend of his, Juan Luis Vives, made the first proposal for the basic minimum income in </w:t>
      </w:r>
      <w:r w:rsidRPr="00677DE8">
        <w:rPr>
          <w:rFonts w:ascii="Times New Roman" w:eastAsia="Times New Roman" w:hAnsi="Times New Roman" w:cs="Times New Roman"/>
          <w:i/>
          <w:iCs/>
          <w:sz w:val="28"/>
          <w:szCs w:val="28"/>
          <w:lang w:val="en-US" w:eastAsia="ar-SA"/>
        </w:rPr>
        <w:t>De subvencione pauperum sive de humanis necessitabus</w:t>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lastRenderedPageBreak/>
        <w:t>communicated</w:t>
      </w:r>
      <w:r w:rsidRPr="00677DE8">
        <w:rPr>
          <w:rFonts w:ascii="Times New Roman" w:eastAsia="Times New Roman" w:hAnsi="Times New Roman" w:cs="Times New Roman"/>
          <w:sz w:val="28"/>
          <w:szCs w:val="28"/>
          <w:lang w:val="en-US" w:eastAsia="ar-SA"/>
        </w:rPr>
        <w:t xml:space="preserve"> to the mayor of Bruges, a Flemish city in Belgium then under Spanish control.  The works of More and Vives had a great influence on “The Poor Laws” created in England and Spain later in the 16</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century.</w:t>
      </w:r>
      <w:r w:rsidRPr="00677DE8">
        <w:rPr>
          <w:rFonts w:ascii="Times New Roman" w:eastAsia="Times New Roman" w:hAnsi="Times New Roman" w:cs="Times New Roman"/>
          <w:sz w:val="28"/>
          <w:szCs w:val="28"/>
          <w:vertAlign w:val="superscript"/>
          <w:lang w:val="en-US" w:eastAsia="ar-SA"/>
        </w:rPr>
        <w:footnoteReference w:id="8"/>
      </w:r>
      <w:r w:rsidRPr="00677DE8">
        <w:rPr>
          <w:rFonts w:ascii="Times New Roman" w:eastAsia="Times New Roman" w:hAnsi="Times New Roman" w:cs="Times New Roman"/>
          <w:sz w:val="28"/>
          <w:szCs w:val="28"/>
          <w:lang w:val="en-US" w:eastAsia="ar-SA"/>
        </w:rPr>
        <w:t xml:space="preserve">  Beginning in 1531, these laws allowed elders and handicapped people to beg for alms at the parishes. Soon afterwards, religious houses were authorized to raise funds together with landowners in order to give provisions to the poor who were then consequentially disposal to work in their respective regions.  These laws were severely criticized by classical economists like Adam Smith, David Ricardo and Thomas Malthus and from another perspective by Karl Marx. A majority of the criticisms put forth by Marx and by Smith take into account the manner in which the subsidy provided a form of support to the poor, but in return restricted their movement, in that they had to remain within a given territory.</w:t>
      </w:r>
      <w:r w:rsidRPr="00677DE8">
        <w:rPr>
          <w:rFonts w:ascii="Times New Roman" w:eastAsia="Times New Roman" w:hAnsi="Times New Roman" w:cs="Times New Roman"/>
          <w:sz w:val="28"/>
          <w:szCs w:val="28"/>
          <w:vertAlign w:val="superscript"/>
          <w:lang w:val="en-US" w:eastAsia="ar-SA"/>
        </w:rPr>
        <w:footnoteReference w:id="9"/>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Two hundred years later, Thomas Paine, one of the great voices of the American Revolution, articulated the principal reasons for everyone’s unalienable right to share in the wealth of the nation.  In </w:t>
      </w:r>
      <w:r w:rsidRPr="00677DE8">
        <w:rPr>
          <w:rFonts w:ascii="Times New Roman" w:eastAsia="Times New Roman" w:hAnsi="Times New Roman" w:cs="Times New Roman"/>
          <w:i/>
          <w:sz w:val="28"/>
          <w:szCs w:val="28"/>
          <w:lang w:val="en-US" w:eastAsia="ar-SA"/>
        </w:rPr>
        <w:t>Agrarian Justice</w:t>
      </w:r>
      <w:r w:rsidRPr="00677DE8">
        <w:rPr>
          <w:rFonts w:ascii="Times New Roman" w:eastAsia="Times New Roman" w:hAnsi="Times New Roman" w:cs="Times New Roman"/>
          <w:sz w:val="28"/>
          <w:szCs w:val="28"/>
          <w:lang w:val="en-US" w:eastAsia="ar-SA"/>
        </w:rPr>
        <w:t xml:space="preserve">, an essay sent in 1795 to the Directorship and to the Parliament of France, Paine observed that poverty was inherent to the right to private property.  Paine based his claim on the fact the indigenous people of America had been in a situation of less misery that that he had seen in European villages and cities. </w:t>
      </w:r>
      <w:r w:rsidR="00DB3CA5">
        <w:rPr>
          <w:rFonts w:ascii="Times New Roman" w:eastAsia="Times New Roman" w:hAnsi="Times New Roman" w:cs="Times New Roman"/>
          <w:sz w:val="28"/>
          <w:szCs w:val="28"/>
          <w:lang w:val="en-US" w:eastAsia="ar-SA"/>
        </w:rPr>
        <w:t xml:space="preserve">Why? Because property was common among the </w:t>
      </w:r>
      <w:r w:rsidR="00D9650F">
        <w:rPr>
          <w:rFonts w:ascii="Times New Roman" w:eastAsia="Times New Roman" w:hAnsi="Times New Roman" w:cs="Times New Roman"/>
          <w:sz w:val="28"/>
          <w:szCs w:val="28"/>
          <w:lang w:val="en-US" w:eastAsia="ar-SA"/>
        </w:rPr>
        <w:t>i</w:t>
      </w:r>
      <w:r w:rsidR="00DB3CA5">
        <w:rPr>
          <w:rFonts w:ascii="Times New Roman" w:eastAsia="Times New Roman" w:hAnsi="Times New Roman" w:cs="Times New Roman"/>
          <w:sz w:val="28"/>
          <w:szCs w:val="28"/>
          <w:lang w:val="en-US" w:eastAsia="ar-SA"/>
        </w:rPr>
        <w:t>ndians.</w:t>
      </w:r>
      <w:r w:rsidRPr="00677DE8">
        <w:rPr>
          <w:rFonts w:ascii="Times New Roman" w:eastAsia="Times New Roman" w:hAnsi="Times New Roman" w:cs="Times New Roman"/>
          <w:sz w:val="28"/>
          <w:szCs w:val="28"/>
          <w:lang w:val="en-US" w:eastAsia="ar-SA"/>
        </w:rPr>
        <w:t xml:space="preserve"> He stated, “It is a not a controvert position that the earth, in its natural, uncultivated state was, and would have always continued to be, the common property of the human race.</w:t>
      </w:r>
      <w:r w:rsidR="00AF413D"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vertAlign w:val="superscript"/>
          <w:lang w:val="en-US" w:eastAsia="ar-SA"/>
        </w:rPr>
        <w:footnoteReference w:id="10"/>
      </w:r>
      <w:r w:rsidRPr="00677DE8">
        <w:rPr>
          <w:rFonts w:ascii="Times New Roman" w:eastAsia="Times New Roman" w:hAnsi="Times New Roman" w:cs="Times New Roman"/>
          <w:sz w:val="28"/>
          <w:szCs w:val="28"/>
          <w:lang w:val="en-US" w:eastAsia="ar-SA"/>
        </w:rPr>
        <w:t xml:space="preserve">  He considered it just that the individual who cultivated the land and made some improvement should have the right to reap the rewards of his work. Additionally, Paine argued that “every proprietor of cultivated lands owes to the community a ground-rent,” and that from the rent paid by each proprietor, a common national fund should be constituted.  The yield of this collection should be distributed in equal dividends to everyone, in order to compensate for the loss of that natural inheritance of all mankind. Every person, regardless of property ownership, at the age of twenty-one years should receive a cash payment, and when individuals arrived at the age of fifty, they should receive cash transfers throughout the reminder of their life </w:t>
      </w:r>
      <w:r w:rsidRPr="00677DE8">
        <w:rPr>
          <w:rFonts w:ascii="Times New Roman" w:eastAsia="Times New Roman" w:hAnsi="Times New Roman" w:cs="Times New Roman"/>
          <w:sz w:val="28"/>
          <w:szCs w:val="28"/>
          <w:lang w:val="en-US" w:eastAsia="ar-SA"/>
        </w:rPr>
        <w:lastRenderedPageBreak/>
        <w:t>because “every individual was born in the world with the legitimate right to a certain property or equivalent.”  Paine defended this payment as a right, not as a charity.</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According to researchers from the Basic Income Earth Network (BIEN), the proposal of a non-conditional basic income has existed for at least 200 years and a great part of this proposal was inspired by the works of the radical Englishman Thomas Spence, who also worked with the ideas of Paine and utopian French socialist Charles Fourier.</w:t>
      </w:r>
      <w:r w:rsidRPr="00677DE8">
        <w:rPr>
          <w:rFonts w:ascii="Times New Roman" w:eastAsia="Times New Roman" w:hAnsi="Times New Roman" w:cs="Times New Roman"/>
          <w:sz w:val="28"/>
          <w:szCs w:val="28"/>
          <w:vertAlign w:val="superscript"/>
          <w:lang w:val="en-US" w:eastAsia="ar-SA"/>
        </w:rPr>
        <w:footnoteReference w:id="11"/>
      </w:r>
      <w:r w:rsidRPr="00677DE8">
        <w:rPr>
          <w:rFonts w:ascii="Times New Roman" w:eastAsia="Times New Roman" w:hAnsi="Times New Roman" w:cs="Times New Roman"/>
          <w:sz w:val="28"/>
          <w:szCs w:val="28"/>
          <w:lang w:val="en-US" w:eastAsia="ar-SA"/>
        </w:rPr>
        <w:t xml:space="preserve">  Each time the investigators at BIEN deepen their surveys, they discover even more pioneers who had presented the proposal for a basic income—often independently, though at times after having interacted with other thinkers.  In a pamphlet published in London as </w:t>
      </w:r>
      <w:r w:rsidRPr="00677DE8">
        <w:rPr>
          <w:rFonts w:ascii="Times New Roman" w:eastAsia="Times New Roman" w:hAnsi="Times New Roman" w:cs="Times New Roman"/>
          <w:i/>
          <w:iCs/>
          <w:sz w:val="28"/>
          <w:szCs w:val="28"/>
          <w:lang w:val="en-US" w:eastAsia="ar-SA"/>
        </w:rPr>
        <w:t>The Rights of Infants</w:t>
      </w:r>
      <w:r w:rsidRPr="00677DE8">
        <w:rPr>
          <w:rFonts w:ascii="Times New Roman" w:eastAsia="Times New Roman" w:hAnsi="Times New Roman" w:cs="Times New Roman"/>
          <w:sz w:val="28"/>
          <w:szCs w:val="28"/>
          <w:lang w:val="en-US" w:eastAsia="ar-SA"/>
        </w:rPr>
        <w:t xml:space="preserve"> in 1797, Spence criticized Paine’s </w:t>
      </w:r>
      <w:r w:rsidRPr="00677DE8">
        <w:rPr>
          <w:rFonts w:ascii="Times New Roman" w:eastAsia="Times New Roman" w:hAnsi="Times New Roman" w:cs="Times New Roman"/>
          <w:i/>
          <w:sz w:val="28"/>
          <w:szCs w:val="28"/>
          <w:lang w:val="en-US" w:eastAsia="ar-SA"/>
        </w:rPr>
        <w:t>Agrarian Justice</w:t>
      </w:r>
      <w:r w:rsidRPr="00677DE8">
        <w:rPr>
          <w:rFonts w:ascii="Times New Roman" w:eastAsia="Times New Roman" w:hAnsi="Times New Roman" w:cs="Times New Roman"/>
          <w:sz w:val="28"/>
          <w:szCs w:val="28"/>
          <w:lang w:val="en-US" w:eastAsia="ar-SA"/>
        </w:rPr>
        <w:t xml:space="preserve"> for having been “an abominable building of opportunism and tolerance”.</w:t>
      </w:r>
      <w:r w:rsidRPr="00677DE8">
        <w:rPr>
          <w:rFonts w:ascii="Times New Roman" w:eastAsia="Times New Roman" w:hAnsi="Times New Roman" w:cs="Times New Roman"/>
          <w:sz w:val="28"/>
          <w:szCs w:val="28"/>
          <w:vertAlign w:val="superscript"/>
          <w:lang w:val="en-US" w:eastAsia="ar-SA"/>
        </w:rPr>
        <w:footnoteReference w:id="12"/>
      </w:r>
      <w:r w:rsidRPr="00677DE8">
        <w:rPr>
          <w:rFonts w:ascii="Times New Roman" w:eastAsia="Times New Roman" w:hAnsi="Times New Roman" w:cs="Times New Roman"/>
          <w:sz w:val="28"/>
          <w:szCs w:val="28"/>
          <w:lang w:val="en-US" w:eastAsia="ar-SA"/>
        </w:rPr>
        <w:t xml:space="preserve">  Afterward, Spence reformulated the proposal that he had defended tirelessly throughout his youth and proclaimed that each city should have auctions to cover all local public expenditures including the building and the maintenance of real estate, as well as taxes paid to the government, that would distribute equal parts of the surplus among all residents to ensure their subsistence.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In 1848, Belgian lawyer Joseph Charlier published </w:t>
      </w:r>
      <w:r w:rsidRPr="00677DE8">
        <w:rPr>
          <w:rFonts w:ascii="Times New Roman" w:eastAsia="Times New Roman" w:hAnsi="Times New Roman" w:cs="Times New Roman"/>
          <w:i/>
          <w:sz w:val="28"/>
          <w:szCs w:val="28"/>
          <w:lang w:val="en-US" w:eastAsia="ar-SA"/>
        </w:rPr>
        <w:t xml:space="preserve">Solution du </w:t>
      </w:r>
      <w:r w:rsidR="00356001" w:rsidRPr="00677DE8">
        <w:rPr>
          <w:rFonts w:ascii="Times New Roman" w:eastAsia="Times New Roman" w:hAnsi="Times New Roman" w:cs="Times New Roman"/>
          <w:i/>
          <w:sz w:val="28"/>
          <w:szCs w:val="28"/>
          <w:lang w:val="en-US" w:eastAsia="ar-SA"/>
        </w:rPr>
        <w:t>P</w:t>
      </w:r>
      <w:r w:rsidR="00AF413D" w:rsidRPr="00677DE8">
        <w:rPr>
          <w:rFonts w:ascii="Times New Roman" w:eastAsia="Times New Roman" w:hAnsi="Times New Roman" w:cs="Times New Roman"/>
          <w:i/>
          <w:sz w:val="28"/>
          <w:szCs w:val="28"/>
          <w:lang w:val="en-US" w:eastAsia="ar-SA"/>
        </w:rPr>
        <w:t>roblem</w:t>
      </w:r>
      <w:r w:rsidRPr="00677DE8">
        <w:rPr>
          <w:rFonts w:ascii="Times New Roman" w:eastAsia="Times New Roman" w:hAnsi="Times New Roman" w:cs="Times New Roman"/>
          <w:i/>
          <w:sz w:val="28"/>
          <w:szCs w:val="28"/>
          <w:lang w:val="en-US" w:eastAsia="ar-SA"/>
        </w:rPr>
        <w:t xml:space="preserve"> social ou constitution humanitaire</w:t>
      </w:r>
      <w:r w:rsidRPr="00677DE8">
        <w:rPr>
          <w:rFonts w:ascii="Times New Roman" w:eastAsia="Times New Roman" w:hAnsi="Times New Roman" w:cs="Times New Roman"/>
          <w:sz w:val="28"/>
          <w:szCs w:val="28"/>
          <w:lang w:val="en-US" w:eastAsia="ar-SA"/>
        </w:rPr>
        <w:t xml:space="preserve">.  Having been inspired by Fourier, Charlier observed that within the equality of rights to land and property was the basis of an unconditional right to a basic income. He developed this theme in </w:t>
      </w:r>
      <w:r w:rsidRPr="00677DE8">
        <w:rPr>
          <w:rFonts w:ascii="Times New Roman" w:eastAsia="Times New Roman" w:hAnsi="Times New Roman" w:cs="Times New Roman"/>
          <w:i/>
          <w:sz w:val="28"/>
          <w:szCs w:val="28"/>
          <w:lang w:val="en-US" w:eastAsia="ar-SA"/>
        </w:rPr>
        <w:t>The Social Question Solved Preceded by the Philosophical Testament of a Thinker</w:t>
      </w:r>
      <w:r w:rsidRPr="00677DE8">
        <w:rPr>
          <w:rFonts w:ascii="Times New Roman" w:eastAsia="Times New Roman" w:hAnsi="Times New Roman" w:cs="Times New Roman"/>
          <w:sz w:val="28"/>
          <w:szCs w:val="28"/>
          <w:lang w:val="en-US" w:eastAsia="ar-SA"/>
        </w:rPr>
        <w:t xml:space="preserve">.  He rejected the idea defended by Fourier himself: that the right to a basic income should be determined according to a formula that would verify the accessibility of a certain income to the individual, as Fourier’s work was based on the premise that it was natural to defend the right of each person to receive a sufficient remuneration for their work.  Under the labels of “minimum” or “guaranteed income” (later referred to as a “territorial dividend”), Charlier proposed that all citizens should have the unconditional right to a regular payment of an annually fixed sum by a representative from a national council, based on the rental value of all properties.  This scheme </w:t>
      </w:r>
      <w:r w:rsidRPr="00677DE8">
        <w:rPr>
          <w:rFonts w:ascii="Times New Roman" w:eastAsia="Times New Roman" w:hAnsi="Times New Roman" w:cs="Times New Roman"/>
          <w:sz w:val="28"/>
          <w:szCs w:val="28"/>
          <w:lang w:val="en-US" w:eastAsia="ar-SA"/>
        </w:rPr>
        <w:lastRenderedPageBreak/>
        <w:t>would bring an end to capital’s domination of labor. But would it encourage idleness?</w:t>
      </w:r>
    </w:p>
    <w:p w:rsidR="002B72B7" w:rsidRPr="00677DE8" w:rsidRDefault="00AF413D" w:rsidP="002B72B7">
      <w:pPr>
        <w:tabs>
          <w:tab w:val="left" w:pos="0"/>
        </w:tabs>
        <w:suppressAutoHyphens/>
        <w:spacing w:before="144" w:after="144" w:line="240" w:lineRule="atLeast"/>
        <w:ind w:left="709" w:right="567"/>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w:t>
      </w:r>
      <w:r w:rsidR="002B72B7" w:rsidRPr="00677DE8">
        <w:rPr>
          <w:rFonts w:ascii="Times New Roman" w:eastAsia="Times New Roman" w:hAnsi="Times New Roman" w:cs="Times New Roman"/>
          <w:sz w:val="28"/>
          <w:szCs w:val="28"/>
          <w:lang w:val="en-US" w:eastAsia="ar-SA"/>
        </w:rPr>
        <w:t>Hard luck for the lazy: they will be put on short allowance. Society</w:t>
      </w:r>
      <w:r w:rsidRPr="00677DE8">
        <w:rPr>
          <w:rFonts w:ascii="Times New Roman" w:eastAsia="Times New Roman" w:hAnsi="Times New Roman" w:cs="Times New Roman"/>
          <w:sz w:val="28"/>
          <w:szCs w:val="28"/>
          <w:lang w:val="en-US" w:eastAsia="ar-SA"/>
        </w:rPr>
        <w:t>’</w:t>
      </w:r>
      <w:r w:rsidR="002B72B7" w:rsidRPr="00677DE8">
        <w:rPr>
          <w:rFonts w:ascii="Times New Roman" w:eastAsia="Times New Roman" w:hAnsi="Times New Roman" w:cs="Times New Roman"/>
          <w:sz w:val="28"/>
          <w:szCs w:val="28"/>
          <w:lang w:val="en-US" w:eastAsia="ar-SA"/>
        </w:rPr>
        <w:t>s duty does not reach beyond securing each a fair share of the enjoyment of what nature puts at his disposal, without usurping anyone</w:t>
      </w:r>
      <w:r w:rsidRPr="00677DE8">
        <w:rPr>
          <w:rFonts w:ascii="Times New Roman" w:eastAsia="Times New Roman" w:hAnsi="Times New Roman" w:cs="Times New Roman"/>
          <w:sz w:val="28"/>
          <w:szCs w:val="28"/>
          <w:lang w:val="en-US" w:eastAsia="ar-SA"/>
        </w:rPr>
        <w:t>’</w:t>
      </w:r>
      <w:r w:rsidR="002B72B7" w:rsidRPr="00677DE8">
        <w:rPr>
          <w:rFonts w:ascii="Times New Roman" w:eastAsia="Times New Roman" w:hAnsi="Times New Roman" w:cs="Times New Roman"/>
          <w:sz w:val="28"/>
          <w:szCs w:val="28"/>
          <w:lang w:val="en-US" w:eastAsia="ar-SA"/>
        </w:rPr>
        <w:t>s rights.</w:t>
      </w:r>
      <w:r w:rsidRPr="00677DE8">
        <w:rPr>
          <w:rFonts w:ascii="Times New Roman" w:eastAsia="Times New Roman" w:hAnsi="Times New Roman" w:cs="Times New Roman"/>
          <w:sz w:val="28"/>
          <w:szCs w:val="28"/>
          <w:lang w:val="en-US" w:eastAsia="ar-SA"/>
        </w:rPr>
        <w:t>”</w:t>
      </w:r>
      <w:r w:rsidR="002B72B7" w:rsidRPr="00677DE8">
        <w:rPr>
          <w:rFonts w:ascii="Times New Roman" w:eastAsia="Times New Roman" w:hAnsi="Times New Roman" w:cs="Times New Roman"/>
          <w:sz w:val="28"/>
          <w:szCs w:val="28"/>
          <w:lang w:val="en-US" w:eastAsia="ar-SA"/>
        </w:rPr>
        <w:t xml:space="preserve"> Anything above the minimum will have to be earned.”</w:t>
      </w:r>
      <w:r w:rsidR="002B72B7" w:rsidRPr="00677DE8">
        <w:rPr>
          <w:rFonts w:ascii="Times New Roman" w:eastAsia="Times New Roman" w:hAnsi="Times New Roman" w:cs="Times New Roman"/>
          <w:sz w:val="28"/>
          <w:szCs w:val="28"/>
          <w:vertAlign w:val="superscript"/>
          <w:lang w:val="en-US" w:eastAsia="ar-SA"/>
        </w:rPr>
        <w:footnoteReference w:id="13"/>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During the year </w:t>
      </w:r>
      <w:r w:rsidRPr="00677DE8">
        <w:rPr>
          <w:rFonts w:ascii="Times New Roman" w:eastAsia="Times New Roman" w:hAnsi="Times New Roman" w:cs="Times New Roman"/>
          <w:iCs/>
          <w:sz w:val="28"/>
          <w:szCs w:val="28"/>
          <w:lang w:val="en-US" w:eastAsia="ar-SA"/>
        </w:rPr>
        <w:t>following the publication of Fourier’s work</w:t>
      </w:r>
      <w:r w:rsidRPr="00677DE8">
        <w:rPr>
          <w:rFonts w:ascii="Times New Roman" w:eastAsia="Times New Roman" w:hAnsi="Times New Roman" w:cs="Times New Roman"/>
          <w:sz w:val="28"/>
          <w:szCs w:val="28"/>
          <w:lang w:val="en-US" w:eastAsia="ar-SA"/>
        </w:rPr>
        <w:t xml:space="preserve">, John Stuart Mill released the second edition of his </w:t>
      </w:r>
      <w:r w:rsidRPr="00677DE8">
        <w:rPr>
          <w:rFonts w:ascii="Times New Roman" w:eastAsia="Times New Roman" w:hAnsi="Times New Roman" w:cs="Times New Roman"/>
          <w:i/>
          <w:sz w:val="28"/>
          <w:szCs w:val="28"/>
          <w:lang w:val="en-US" w:eastAsia="ar-SA"/>
        </w:rPr>
        <w:t>Principles of Political Economy</w:t>
      </w:r>
      <w:r w:rsidRPr="00677DE8">
        <w:rPr>
          <w:rFonts w:ascii="Times New Roman" w:eastAsia="Times New Roman" w:hAnsi="Times New Roman" w:cs="Times New Roman"/>
          <w:sz w:val="28"/>
          <w:szCs w:val="28"/>
          <w:lang w:val="en-US" w:eastAsia="ar-SA"/>
        </w:rPr>
        <w:t>.  Within, he presented Fourier’s ideas but concluded with an unambiguous proposal for an unconditional basic income: “In the distribution, a certain minimum is first assigned for the subsistence of every member of the community, whether capable or not of labour.  The remainder is shared in certain proportions, to be determined beforehand, among the three elements of labour, capital and talent.”</w:t>
      </w:r>
      <w:r w:rsidRPr="00677DE8">
        <w:rPr>
          <w:rFonts w:ascii="Times New Roman" w:eastAsia="Times New Roman" w:hAnsi="Times New Roman" w:cs="Times New Roman"/>
          <w:sz w:val="28"/>
          <w:szCs w:val="28"/>
          <w:vertAlign w:val="superscript"/>
          <w:lang w:val="en-US" w:eastAsia="ar-SA"/>
        </w:rPr>
        <w:t xml:space="preserve"> </w:t>
      </w:r>
      <w:r w:rsidRPr="00677DE8">
        <w:rPr>
          <w:rFonts w:ascii="Times New Roman" w:eastAsia="Times New Roman" w:hAnsi="Times New Roman" w:cs="Times New Roman"/>
          <w:sz w:val="28"/>
          <w:szCs w:val="28"/>
          <w:vertAlign w:val="superscript"/>
          <w:lang w:val="en-US" w:eastAsia="ar-SA"/>
        </w:rPr>
        <w:footnoteReference w:id="14"/>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The concept of a Basic Income was also defended by the founding thinkers of Political Economy in consonance with the traditions of the free market.</w:t>
      </w:r>
      <w:r w:rsidRPr="00677DE8">
        <w:rPr>
          <w:rFonts w:ascii="Times New Roman" w:eastAsia="Times New Roman" w:hAnsi="Times New Roman" w:cs="Times New Roman"/>
          <w:sz w:val="28"/>
          <w:szCs w:val="28"/>
          <w:vertAlign w:val="superscript"/>
          <w:lang w:val="en-US" w:eastAsia="ar-SA"/>
        </w:rPr>
        <w:footnoteReference w:id="15"/>
      </w:r>
      <w:r w:rsidRPr="00677DE8">
        <w:rPr>
          <w:rFonts w:ascii="Times New Roman" w:eastAsia="Times New Roman" w:hAnsi="Times New Roman" w:cs="Times New Roman"/>
          <w:sz w:val="28"/>
          <w:szCs w:val="28"/>
          <w:lang w:val="en-US" w:eastAsia="ar-SA"/>
        </w:rPr>
        <w:t xml:space="preserve">  Marquis Condorcet, writing on the wheat market in 1776, says, “That all members of the society should have assured the subsistence of each season, in each year and wherever they were living [...] is of the general interest of all nations.”  It is in keeping with this claim that the transfer paid to all Brazilians as their portion of the Citizen’s Basic Income will be a right equally as important as the wage paid by their regular jobs.  All Brazilians and foreign residents will enjoy the right to participate in the wealth of the nation, to reap the rewards of past generations and all the people that collaborated in the past towards technological progress, and others, who worked as slaves without receiving remuneration, but who in effect collaborated to the development of the nation.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ab/>
        <w:t>Although the proposal for a basic income had been defended as early as the 18</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century by Thomas Paine and others, policies based on their ide</w:t>
      </w:r>
      <w:r w:rsidR="007421D4" w:rsidRPr="00677DE8">
        <w:rPr>
          <w:rFonts w:ascii="Times New Roman" w:eastAsia="Times New Roman" w:hAnsi="Times New Roman" w:cs="Times New Roman"/>
          <w:sz w:val="28"/>
          <w:szCs w:val="28"/>
          <w:lang w:val="en-US" w:eastAsia="ar-SA"/>
        </w:rPr>
        <w:t>as were not enacted until the 20</w:t>
      </w:r>
      <w:r w:rsidRPr="00677DE8">
        <w:rPr>
          <w:rFonts w:ascii="Times New Roman" w:eastAsia="Times New Roman" w:hAnsi="Times New Roman" w:cs="Times New Roman"/>
          <w:sz w:val="28"/>
          <w:szCs w:val="28"/>
          <w:vertAlign w:val="superscript"/>
          <w:lang w:val="en-US" w:eastAsia="ar-SA"/>
        </w:rPr>
        <w:t>st</w:t>
      </w:r>
      <w:r w:rsidRPr="00677DE8">
        <w:rPr>
          <w:rFonts w:ascii="Times New Roman" w:eastAsia="Times New Roman" w:hAnsi="Times New Roman" w:cs="Times New Roman"/>
          <w:sz w:val="28"/>
          <w:szCs w:val="28"/>
          <w:lang w:val="en-US" w:eastAsia="ar-SA"/>
        </w:rPr>
        <w:t xml:space="preserve"> century in the United Kingdom and in France.  When the proposal was finally considered in Britain, it was based on similar principles to those put forth by Paine but came in a modified form.  Prime Minister Tony Blair sent a bill of law to Parliament affirming that every child born in the United Kingdom would receive a basic cash transfer of £250 in a bank account at  birth and an additional £50 at the ages of 6, 11 and 16 years.  If the child belonged to the poorer segment of the population these sums would be respectively £500 and £100.  As the transfer is intended to accrue interest over time, when the beneficiaries turn 18 years old they have the right to enjoy these resources–which could mean a sum up to £5,000–to spend freely as they wish.  The program, called the Child Trust Fund, was passed</w:t>
      </w:r>
      <w:r w:rsidR="007421D4" w:rsidRPr="00677DE8">
        <w:rPr>
          <w:rFonts w:ascii="Times New Roman" w:eastAsia="Times New Roman" w:hAnsi="Times New Roman" w:cs="Times New Roman"/>
          <w:sz w:val="28"/>
          <w:szCs w:val="28"/>
          <w:lang w:val="en-US" w:eastAsia="ar-SA"/>
        </w:rPr>
        <w:t xml:space="preserve"> into law on May 13, 2003 and started to</w:t>
      </w:r>
      <w:r w:rsidRPr="00677DE8">
        <w:rPr>
          <w:rFonts w:ascii="Times New Roman" w:eastAsia="Times New Roman" w:hAnsi="Times New Roman" w:cs="Times New Roman"/>
          <w:sz w:val="28"/>
          <w:szCs w:val="28"/>
          <w:lang w:val="en-US" w:eastAsia="ar-SA"/>
        </w:rPr>
        <w:t xml:space="preserve"> be used by families across Britain to finance their children’s education, start an enterprise, or used appropriately toward other ends. </w:t>
      </w:r>
      <w:r w:rsidR="007421D4" w:rsidRPr="00677DE8">
        <w:rPr>
          <w:rFonts w:ascii="Times New Roman" w:eastAsia="Times New Roman" w:hAnsi="Times New Roman" w:cs="Times New Roman"/>
          <w:sz w:val="28"/>
          <w:szCs w:val="28"/>
          <w:lang w:val="en-US" w:eastAsia="ar-SA"/>
        </w:rPr>
        <w:t xml:space="preserve">Recently, however, the Conservative Government finished the Child Trust Fund.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In 2004 Professor Bruce Ackerman of Yale University of Yale visited the Fundação Getúlio Vargas in São Paulo, where he noted that one of his post-graduate students had presented this idea to the Fabian Society, an organization that promotes democratic socialism in the United Kingdom, before presenting it to Blair, a friend of Ackerman.  The thesis was eventually prepared for publication with Anne Allstott and was based on the original principals put forth more than 200 years earlier by Thomas Paine.  The concept was that all U.S. citizens at the age of 21 should non-conditionally receive a basic capital of US$80,000 to begin life as an adult.</w:t>
      </w:r>
      <w:r w:rsidRPr="00677DE8">
        <w:rPr>
          <w:rFonts w:ascii="Times New Roman" w:eastAsia="Times New Roman" w:hAnsi="Times New Roman" w:cs="Times New Roman"/>
          <w:sz w:val="28"/>
          <w:szCs w:val="28"/>
          <w:vertAlign w:val="superscript"/>
          <w:lang w:val="en-US" w:eastAsia="ar-SA"/>
        </w:rPr>
        <w:footnoteReference w:id="16"/>
      </w:r>
      <w:r w:rsidRPr="00677DE8">
        <w:rPr>
          <w:rFonts w:ascii="Times New Roman" w:eastAsia="Times New Roman" w:hAnsi="Times New Roman" w:cs="Times New Roman"/>
          <w:sz w:val="28"/>
          <w:szCs w:val="28"/>
          <w:lang w:val="en-US" w:eastAsia="ar-SA"/>
        </w:rPr>
        <w:t xml:space="preserve">  This proposal for a Basic Capital program is similar to that for a Basic Income because it can always transform capital into an income flow over time and vice versa.  After many discussions about the pros and cons, Ackerman and Philippe Van Parijs have concluded that the best solution should be a combination of both.</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Unlike the British, the Legislative Assembly of the French Republic has only partially accepted Paine’s recommendations.  On June 24, 2004, the author delivered a speech at the symposium on Citizen’s Basic Income or Existence Revenue at the National Assembly of France, organized in co-ordination with Deputy Christine Boutin of the Union for a Popular </w:t>
      </w:r>
      <w:r w:rsidRPr="00677DE8">
        <w:rPr>
          <w:rFonts w:ascii="Times New Roman" w:eastAsia="Times New Roman" w:hAnsi="Times New Roman" w:cs="Times New Roman"/>
          <w:sz w:val="28"/>
          <w:szCs w:val="28"/>
          <w:lang w:val="en-US" w:eastAsia="ar-SA"/>
        </w:rPr>
        <w:lastRenderedPageBreak/>
        <w:t xml:space="preserve">Movement Party and president of the Forum of Social Republicans.  Present at the meeting were representatives from several parties, among them Jean Le Garrec from the Socialist Party, and Roland Duchalet from the Vivant Party in Belgium.  At this event the writer Maurice Drüon from the French Academy of Literature proclaimed that “France should be the first nation to implement a full Citizen’s Basic Income or ‘Existence Revenue’” based on Paine’s original idea.  Yoland Bresson, president of AIRE (Association for the Institution of Existence Income) presented a proposal at the symposium that would fix a lifelong income for the citizens from birth until death at 330 euros per month and which would be implemented gradually over a period of five years.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bCs/>
          <w:sz w:val="28"/>
          <w:szCs w:val="28"/>
          <w:lang w:val="en-US" w:eastAsia="ar-SA"/>
        </w:rPr>
      </w:pPr>
      <w:r w:rsidRPr="00677DE8">
        <w:rPr>
          <w:rFonts w:ascii="Times New Roman" w:eastAsia="Times New Roman" w:hAnsi="Times New Roman" w:cs="Times New Roman"/>
          <w:b/>
          <w:sz w:val="28"/>
          <w:szCs w:val="28"/>
          <w:lang w:val="en-US" w:eastAsia="ar-SA"/>
        </w:rPr>
        <w:t>I</w:t>
      </w:r>
      <w:r w:rsidRPr="00677DE8">
        <w:rPr>
          <w:rFonts w:ascii="Times New Roman" w:eastAsia="Times New Roman" w:hAnsi="Times New Roman" w:cs="Times New Roman"/>
          <w:b/>
          <w:bCs/>
          <w:sz w:val="28"/>
          <w:szCs w:val="28"/>
          <w:lang w:val="en-US" w:eastAsia="ar-SA"/>
        </w:rPr>
        <w:t xml:space="preserve">V. </w:t>
      </w:r>
      <w:r w:rsidRPr="00677DE8">
        <w:rPr>
          <w:rFonts w:ascii="Times New Roman" w:eastAsia="Times New Roman" w:hAnsi="Times New Roman" w:cs="Times New Roman"/>
          <w:b/>
          <w:sz w:val="28"/>
          <w:szCs w:val="28"/>
          <w:lang w:val="en-US" w:eastAsia="ar-SA"/>
        </w:rPr>
        <w:t>The guarantee of a subsistence income starting in the 20</w:t>
      </w:r>
      <w:r w:rsidRPr="00677DE8">
        <w:rPr>
          <w:rFonts w:ascii="Times New Roman" w:eastAsia="Times New Roman" w:hAnsi="Times New Roman" w:cs="Times New Roman"/>
          <w:b/>
          <w:sz w:val="28"/>
          <w:szCs w:val="28"/>
          <w:vertAlign w:val="superscript"/>
          <w:lang w:val="en-US" w:eastAsia="ar-SA"/>
        </w:rPr>
        <w:t>th</w:t>
      </w:r>
      <w:r w:rsidRPr="00677DE8">
        <w:rPr>
          <w:rFonts w:ascii="Times New Roman" w:eastAsia="Times New Roman" w:hAnsi="Times New Roman" w:cs="Times New Roman"/>
          <w:b/>
          <w:sz w:val="28"/>
          <w:szCs w:val="28"/>
          <w:lang w:val="en-US" w:eastAsia="ar-SA"/>
        </w:rPr>
        <w:t xml:space="preserve"> century</w:t>
      </w:r>
      <w:r w:rsidRPr="00677DE8">
        <w:rPr>
          <w:rFonts w:ascii="Times New Roman" w:eastAsia="Times New Roman" w:hAnsi="Times New Roman" w:cs="Times New Roman"/>
          <w:b/>
          <w:bCs/>
          <w:sz w:val="28"/>
          <w:szCs w:val="28"/>
          <w:lang w:val="en-US" w:eastAsia="ar-SA"/>
        </w:rPr>
        <w:t xml:space="preserve">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During the 20</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century, philosophers, economists and social scientists emanating from large spectrum of thought explored the need to provide every citizen with a minimum income required for basic survival.  After analyzing the great social movements that occurred around the time of the First World War, philosopher Bertrand Russell in 1918 published </w:t>
      </w:r>
      <w:r w:rsidRPr="00677DE8">
        <w:rPr>
          <w:rFonts w:ascii="Times New Roman" w:eastAsia="Times New Roman" w:hAnsi="Times New Roman" w:cs="Times New Roman"/>
          <w:i/>
          <w:sz w:val="28"/>
          <w:szCs w:val="28"/>
          <w:lang w:val="en-US" w:eastAsia="ar-SA"/>
        </w:rPr>
        <w:t xml:space="preserve">Roads to Freedom: Socialism, Anarchism and Syndicalism </w:t>
      </w:r>
      <w:r w:rsidRPr="00677DE8">
        <w:rPr>
          <w:rFonts w:ascii="Times New Roman" w:eastAsia="Times New Roman" w:hAnsi="Times New Roman" w:cs="Times New Roman"/>
          <w:sz w:val="28"/>
          <w:szCs w:val="28"/>
          <w:lang w:val="en-US" w:eastAsia="ar-SA"/>
        </w:rPr>
        <w:t>and affirmed the following:</w:t>
      </w:r>
    </w:p>
    <w:p w:rsidR="002B72B7" w:rsidRPr="00677DE8" w:rsidRDefault="002B72B7" w:rsidP="002B72B7">
      <w:pPr>
        <w:tabs>
          <w:tab w:val="left" w:pos="0"/>
        </w:tabs>
        <w:suppressAutoHyphens/>
        <w:spacing w:before="144" w:after="144" w:line="240" w:lineRule="atLeast"/>
        <w:ind w:left="709" w:right="567"/>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 plan we are advocating amounts essentially to this: that a certain small income, sufficient for necessaries, should be secured to all, whether they work or not, and that a larger income, as much larger as might be warranted by the total amount of commodities produced, should be given to those who are willing to engage in some work which the community recognizes as useful.”</w:t>
      </w:r>
      <w:r w:rsidRPr="00677DE8">
        <w:rPr>
          <w:rFonts w:ascii="Times New Roman" w:eastAsia="Times New Roman" w:hAnsi="Times New Roman" w:cs="Times New Roman"/>
          <w:sz w:val="28"/>
          <w:szCs w:val="28"/>
          <w:vertAlign w:val="superscript"/>
          <w:lang w:val="en-US" w:eastAsia="ar-SA"/>
        </w:rPr>
        <w:t xml:space="preserve"> </w:t>
      </w:r>
      <w:r w:rsidRPr="00677DE8">
        <w:rPr>
          <w:rFonts w:ascii="Times New Roman" w:eastAsia="Times New Roman" w:hAnsi="Times New Roman" w:cs="Times New Roman"/>
          <w:sz w:val="28"/>
          <w:szCs w:val="28"/>
          <w:vertAlign w:val="superscript"/>
          <w:lang w:val="en-US" w:eastAsia="ar-SA"/>
        </w:rPr>
        <w:footnoteReference w:id="17"/>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In the same year that Russell published Roads to Freedom, Mabel and Dennis Milner published a much debated text, </w:t>
      </w:r>
      <w:r w:rsidRPr="00677DE8">
        <w:rPr>
          <w:rFonts w:ascii="Times New Roman" w:eastAsia="Times New Roman" w:hAnsi="Times New Roman" w:cs="Times New Roman"/>
          <w:i/>
          <w:sz w:val="28"/>
          <w:szCs w:val="28"/>
          <w:lang w:val="en-US" w:eastAsia="ar-SA"/>
        </w:rPr>
        <w:t>Scheme for a State Bonus</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Cs/>
          <w:sz w:val="28"/>
          <w:szCs w:val="28"/>
          <w:vertAlign w:val="superscript"/>
          <w:lang w:val="en-US" w:eastAsia="ar-SA"/>
        </w:rPr>
        <w:footnoteReference w:id="18"/>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 Dennis Milner elaborated further in 1920 with his publication of</w:t>
      </w:r>
      <w:r w:rsidRPr="00677DE8">
        <w:rPr>
          <w:rFonts w:ascii="Times New Roman" w:eastAsia="Times New Roman" w:hAnsi="Times New Roman" w:cs="Times New Roman"/>
          <w:i/>
          <w:iCs/>
          <w:sz w:val="28"/>
          <w:szCs w:val="28"/>
          <w:lang w:val="en-US" w:eastAsia="ar-SA"/>
        </w:rPr>
        <w:t xml:space="preserve"> </w:t>
      </w:r>
      <w:hyperlink r:id="rId9" w:history="1">
        <w:r w:rsidRPr="00677DE8">
          <w:rPr>
            <w:rFonts w:ascii="Times New Roman" w:eastAsia="Times New Roman" w:hAnsi="Times New Roman" w:cs="Times New Roman"/>
            <w:sz w:val="28"/>
            <w:szCs w:val="28"/>
            <w:u w:val="single"/>
            <w:lang w:val="en-US" w:eastAsia="ar-SA"/>
          </w:rPr>
          <w:t>Higher Production by a Bonus on National Output</w:t>
        </w:r>
      </w:hyperlink>
      <w:r w:rsidRPr="00677DE8">
        <w:rPr>
          <w:rFonts w:ascii="Times New Roman" w:eastAsia="Times New Roman" w:hAnsi="Times New Roman" w:cs="Times New Roman"/>
          <w:sz w:val="28"/>
          <w:szCs w:val="28"/>
          <w:lang w:val="en-US" w:eastAsia="ar-SA"/>
        </w:rPr>
        <w:t>. These books both presented a proposal of minimum income that varies according to levels of national productivity.</w:t>
      </w:r>
      <w:r w:rsidRPr="00677DE8">
        <w:rPr>
          <w:rFonts w:ascii="Times New Roman" w:eastAsia="Times New Roman" w:hAnsi="Times New Roman" w:cs="Times New Roman"/>
          <w:sz w:val="28"/>
          <w:szCs w:val="28"/>
          <w:vertAlign w:val="superscript"/>
          <w:lang w:val="en-US" w:eastAsia="ar-SA"/>
        </w:rPr>
        <w:footnoteReference w:id="19"/>
      </w:r>
      <w:r w:rsidRPr="00677DE8">
        <w:rPr>
          <w:rFonts w:ascii="Times New Roman" w:eastAsia="Times New Roman" w:hAnsi="Times New Roman" w:cs="Times New Roman"/>
          <w:sz w:val="28"/>
          <w:szCs w:val="28"/>
          <w:lang w:val="en-US" w:eastAsia="ar-SA"/>
        </w:rPr>
        <w:t xml:space="preserve">  The Milners’ proposition was that “all individuals, all the time, should receive a small sum of money from a central fund that would be </w:t>
      </w:r>
      <w:r w:rsidRPr="00677DE8">
        <w:rPr>
          <w:rFonts w:ascii="Times New Roman" w:eastAsia="Times New Roman" w:hAnsi="Times New Roman" w:cs="Times New Roman"/>
          <w:sz w:val="28"/>
          <w:szCs w:val="28"/>
          <w:lang w:val="en-US" w:eastAsia="ar-SA"/>
        </w:rPr>
        <w:lastRenderedPageBreak/>
        <w:t xml:space="preserve">sufficient to maintain their life and freedom, should all else fail; that all people should receive a part of a central fund, in a way that all would have some sort of income to contribute proportionality to their capacity.”  In 1919, Bertram Pickard argued in </w:t>
      </w:r>
      <w:r w:rsidRPr="00677DE8">
        <w:rPr>
          <w:rFonts w:ascii="Times New Roman" w:eastAsia="Times New Roman" w:hAnsi="Times New Roman" w:cs="Times New Roman"/>
          <w:i/>
          <w:sz w:val="28"/>
          <w:szCs w:val="28"/>
          <w:lang w:val="en-US" w:eastAsia="ar-SA"/>
        </w:rPr>
        <w:t>The Reasonable Revolution</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
          <w:sz w:val="28"/>
          <w:szCs w:val="28"/>
          <w:lang w:val="en-US" w:eastAsia="ar-SA"/>
        </w:rPr>
        <w:t xml:space="preserve"> a Discussion of a State Bonus scheme, a proposal for a National Basic Income</w:t>
      </w:r>
      <w:r w:rsidRPr="00677DE8">
        <w:rPr>
          <w:rFonts w:ascii="Times New Roman" w:eastAsia="Times New Roman" w:hAnsi="Times New Roman" w:cs="Times New Roman"/>
          <w:sz w:val="28"/>
          <w:szCs w:val="28"/>
          <w:lang w:val="en-US" w:eastAsia="ar-SA"/>
        </w:rPr>
        <w:t>, that it should be “a definitive recognition of the right to life, or better yet, the equivalent monetary sum to the right to the land”.</w:t>
      </w:r>
      <w:r w:rsidRPr="00677DE8">
        <w:rPr>
          <w:rFonts w:ascii="Times New Roman" w:eastAsia="Times New Roman" w:hAnsi="Times New Roman" w:cs="Times New Roman"/>
          <w:sz w:val="28"/>
          <w:szCs w:val="28"/>
          <w:vertAlign w:val="superscript"/>
          <w:lang w:val="en-US" w:eastAsia="ar-SA"/>
        </w:rPr>
        <w:footnoteReference w:id="20"/>
      </w:r>
      <w:r w:rsidRPr="00677DE8">
        <w:rPr>
          <w:rFonts w:ascii="Times New Roman" w:eastAsia="Times New Roman" w:hAnsi="Times New Roman" w:cs="Times New Roman"/>
          <w:sz w:val="28"/>
          <w:szCs w:val="28"/>
          <w:lang w:val="en-US" w:eastAsia="ar-SA"/>
        </w:rPr>
        <w:t xml:space="preserve">  By drawing a parallel with the ‘Poor Laws’ instituted several centuries earlier, he affirmed that the weakness was in fact in the concession of the benefit only when the need could be proven, therefore failing to concede any power to demand fair pay to the worker.  Like the Milners, Pickard was also a Quaker, and all were members of a group formed for the defense of a ‘State Bonus Scheme’. According to their proposal, 20 percent of all income in England should be collected in a fund to be used later for the payment of an equal amount to all citizens regardless of their age.</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The British Labour party reacted skeptically and after a critical manifesto was written in 1921, the ‘League for the State Bonus’ dissolved. Nevertheless, political movements continued to contribute statements in favor of a minimum income.  Major Clifford H. Douglas created the Social Credit Movement, which had important repercussions in other countries, including Canada, where the Social Credit Party was eventually founded in 1935.  In 1929, George D. H. Cole presented a new proposal in </w:t>
      </w:r>
      <w:r w:rsidRPr="00677DE8">
        <w:rPr>
          <w:rFonts w:ascii="Times New Roman" w:eastAsia="Times New Roman" w:hAnsi="Times New Roman" w:cs="Times New Roman"/>
          <w:i/>
          <w:sz w:val="28"/>
          <w:szCs w:val="28"/>
          <w:lang w:val="en-US" w:eastAsia="ar-SA"/>
        </w:rPr>
        <w:t xml:space="preserve">The Next Ten Years in the British Social and Political Economy, </w:t>
      </w:r>
      <w:r w:rsidRPr="00677DE8">
        <w:rPr>
          <w:rFonts w:ascii="Times New Roman" w:eastAsia="Times New Roman" w:hAnsi="Times New Roman" w:cs="Times New Roman"/>
          <w:sz w:val="28"/>
          <w:szCs w:val="28"/>
          <w:lang w:val="en-US" w:eastAsia="ar-SA"/>
        </w:rPr>
        <w:t xml:space="preserve">and followed in 1935 with </w:t>
      </w:r>
      <w:r w:rsidRPr="00677DE8">
        <w:rPr>
          <w:rFonts w:ascii="Times New Roman" w:eastAsia="Times New Roman" w:hAnsi="Times New Roman" w:cs="Times New Roman"/>
          <w:i/>
          <w:sz w:val="28"/>
          <w:szCs w:val="28"/>
          <w:lang w:val="en-US" w:eastAsia="ar-SA"/>
        </w:rPr>
        <w:t>Principles of Economic Planning</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vertAlign w:val="superscript"/>
          <w:lang w:val="en-US" w:eastAsia="ar-SA"/>
        </w:rPr>
        <w:t xml:space="preserve"> </w:t>
      </w:r>
      <w:r w:rsidRPr="00677DE8">
        <w:rPr>
          <w:rFonts w:ascii="Times New Roman" w:eastAsia="Times New Roman" w:hAnsi="Times New Roman" w:cs="Times New Roman"/>
          <w:sz w:val="28"/>
          <w:szCs w:val="28"/>
          <w:vertAlign w:val="superscript"/>
          <w:lang w:val="en-US" w:eastAsia="ar-SA"/>
        </w:rPr>
        <w:footnoteReference w:id="21"/>
      </w:r>
      <w:r w:rsidRPr="00677DE8">
        <w:rPr>
          <w:rFonts w:ascii="Times New Roman" w:eastAsia="Times New Roman" w:hAnsi="Times New Roman" w:cs="Times New Roman"/>
          <w:sz w:val="28"/>
          <w:szCs w:val="28"/>
          <w:lang w:val="en-US" w:eastAsia="ar-SA"/>
        </w:rPr>
        <w:t xml:space="preserve">  Lady Juliet Rhys Williams, writing in </w:t>
      </w:r>
      <w:r w:rsidRPr="00677DE8">
        <w:rPr>
          <w:rFonts w:ascii="Times New Roman" w:eastAsia="Times New Roman" w:hAnsi="Times New Roman" w:cs="Times New Roman"/>
          <w:i/>
          <w:sz w:val="28"/>
          <w:szCs w:val="28"/>
          <w:lang w:val="en-US" w:eastAsia="ar-SA"/>
        </w:rPr>
        <w:t>Something to Look Forward</w:t>
      </w:r>
      <w:r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i/>
          <w:sz w:val="28"/>
          <w:szCs w:val="28"/>
          <w:lang w:val="en-US" w:eastAsia="ar-SA"/>
        </w:rPr>
        <w:t>A Suggestion for a New Social Contract</w:t>
      </w:r>
      <w:r w:rsidRPr="00677DE8">
        <w:rPr>
          <w:rFonts w:ascii="Times New Roman" w:eastAsia="Times New Roman" w:hAnsi="Times New Roman" w:cs="Times New Roman"/>
          <w:sz w:val="28"/>
          <w:szCs w:val="28"/>
          <w:lang w:val="en-US" w:eastAsia="ar-SA"/>
        </w:rPr>
        <w:t xml:space="preserve"> in 1943, proposed a scheme of social dividends that would ensure “</w:t>
      </w:r>
      <w:r w:rsidR="001B3E53" w:rsidRPr="00677DE8">
        <w:rPr>
          <w:rFonts w:ascii="Times New Roman" w:eastAsia="Times New Roman" w:hAnsi="Times New Roman" w:cs="Times New Roman"/>
          <w:sz w:val="28"/>
          <w:szCs w:val="28"/>
          <w:lang w:val="en-US" w:eastAsia="ar-SA"/>
        </w:rPr>
        <w:t>everyone</w:t>
      </w:r>
      <w:r w:rsidRPr="00677DE8">
        <w:rPr>
          <w:rFonts w:ascii="Times New Roman" w:eastAsia="Times New Roman" w:hAnsi="Times New Roman" w:cs="Times New Roman"/>
          <w:sz w:val="28"/>
          <w:szCs w:val="28"/>
          <w:lang w:val="en-US" w:eastAsia="ar-SA"/>
        </w:rPr>
        <w:t xml:space="preserve"> had his/her basic needs; from each one the same percentage of his income only with the prosperity of all the community”.</w:t>
      </w:r>
      <w:r w:rsidRPr="00677DE8">
        <w:rPr>
          <w:rFonts w:ascii="Times New Roman" w:eastAsia="Times New Roman" w:hAnsi="Times New Roman" w:cs="Times New Roman"/>
          <w:sz w:val="28"/>
          <w:szCs w:val="28"/>
          <w:vertAlign w:val="superscript"/>
          <w:lang w:val="en-US" w:eastAsia="ar-SA"/>
        </w:rPr>
        <w:footnoteReference w:id="22"/>
      </w:r>
      <w:r w:rsidRPr="00677DE8">
        <w:rPr>
          <w:rFonts w:ascii="Times New Roman" w:eastAsia="Times New Roman" w:hAnsi="Times New Roman" w:cs="Times New Roman"/>
          <w:sz w:val="28"/>
          <w:szCs w:val="28"/>
          <w:lang w:val="en-US" w:eastAsia="ar-SA"/>
        </w:rPr>
        <w:t xml:space="preserve">  In 1937, Joan Robinson suggested in the </w:t>
      </w:r>
      <w:r w:rsidRPr="00677DE8">
        <w:rPr>
          <w:rFonts w:ascii="Times New Roman" w:eastAsia="Times New Roman" w:hAnsi="Times New Roman" w:cs="Times New Roman"/>
          <w:i/>
          <w:sz w:val="28"/>
          <w:szCs w:val="28"/>
          <w:lang w:val="en-US" w:eastAsia="ar-SA"/>
        </w:rPr>
        <w:t>Introduction to the Theory of Full Employment</w:t>
      </w:r>
      <w:r w:rsidRPr="00677DE8">
        <w:rPr>
          <w:rFonts w:ascii="Times New Roman" w:eastAsia="Times New Roman" w:hAnsi="Times New Roman" w:cs="Times New Roman"/>
          <w:sz w:val="28"/>
          <w:szCs w:val="28"/>
          <w:lang w:val="en-US" w:eastAsia="ar-SA"/>
        </w:rPr>
        <w:t xml:space="preserve"> distributing one pound sterling to all members of the population on Saturdays.  Abba P. Lerner wrote </w:t>
      </w:r>
      <w:r w:rsidRPr="00677DE8">
        <w:rPr>
          <w:rFonts w:ascii="Times New Roman" w:eastAsia="Times New Roman" w:hAnsi="Times New Roman" w:cs="Times New Roman"/>
          <w:i/>
          <w:sz w:val="28"/>
          <w:szCs w:val="28"/>
          <w:lang w:val="en-US" w:eastAsia="ar-SA"/>
        </w:rPr>
        <w:t>The Economics of Control: Principles of Welfare Economics</w:t>
      </w:r>
      <w:r w:rsidRPr="00677DE8">
        <w:rPr>
          <w:rFonts w:ascii="Times New Roman" w:eastAsia="Times New Roman" w:hAnsi="Times New Roman" w:cs="Times New Roman"/>
          <w:sz w:val="28"/>
          <w:szCs w:val="28"/>
          <w:lang w:val="en-US" w:eastAsia="ar-SA"/>
        </w:rPr>
        <w:t xml:space="preserve"> in 1944, proposing the institution of a fixed sum as a negative income tax and </w:t>
      </w:r>
      <w:r w:rsidRPr="00677DE8">
        <w:rPr>
          <w:rFonts w:ascii="Times New Roman" w:eastAsia="Times New Roman" w:hAnsi="Times New Roman" w:cs="Times New Roman"/>
          <w:sz w:val="28"/>
          <w:szCs w:val="28"/>
          <w:lang w:val="en-US" w:eastAsia="ar-SA"/>
        </w:rPr>
        <w:lastRenderedPageBreak/>
        <w:t xml:space="preserve">Oskar Lange, in </w:t>
      </w:r>
      <w:r w:rsidRPr="00677DE8">
        <w:rPr>
          <w:rFonts w:ascii="Times New Roman" w:eastAsia="Times New Roman" w:hAnsi="Times New Roman" w:cs="Times New Roman"/>
          <w:i/>
          <w:sz w:val="28"/>
          <w:szCs w:val="28"/>
          <w:lang w:val="en-US" w:eastAsia="ar-SA"/>
        </w:rPr>
        <w:t>On the Economic Theory of Socialism,</w:t>
      </w:r>
      <w:r w:rsidRPr="00677DE8">
        <w:rPr>
          <w:rFonts w:ascii="Times New Roman" w:eastAsia="Times New Roman" w:hAnsi="Times New Roman" w:cs="Times New Roman"/>
          <w:sz w:val="28"/>
          <w:szCs w:val="28"/>
          <w:lang w:val="en-US" w:eastAsia="ar-SA"/>
        </w:rPr>
        <w:t xml:space="preserve"> presented another form to guarantee some income for each person.</w:t>
      </w:r>
      <w:r w:rsidRPr="00677DE8">
        <w:rPr>
          <w:rFonts w:ascii="Times New Roman" w:eastAsia="Times New Roman" w:hAnsi="Times New Roman" w:cs="Times New Roman"/>
          <w:sz w:val="28"/>
          <w:szCs w:val="28"/>
          <w:vertAlign w:val="superscript"/>
          <w:lang w:val="en-US" w:eastAsia="ar-SA"/>
        </w:rPr>
        <w:footnoteReference w:id="23"/>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In the 1930’s, James Edward Meade –who as later honored with the Nobel Prize in Economics in 1977– was one of the main members of the </w:t>
      </w:r>
      <w:r w:rsidRPr="00677DE8">
        <w:rPr>
          <w:rFonts w:ascii="Times New Roman" w:eastAsia="Times New Roman" w:hAnsi="Times New Roman" w:cs="Times New Roman"/>
          <w:i/>
          <w:sz w:val="28"/>
          <w:szCs w:val="28"/>
          <w:lang w:val="en-US" w:eastAsia="ar-SA"/>
        </w:rPr>
        <w:t>Cambridge Circle</w:t>
      </w:r>
      <w:r w:rsidRPr="00677DE8">
        <w:rPr>
          <w:rFonts w:ascii="Times New Roman" w:eastAsia="Times New Roman" w:hAnsi="Times New Roman" w:cs="Times New Roman"/>
          <w:sz w:val="28"/>
          <w:szCs w:val="28"/>
          <w:lang w:val="en-US" w:eastAsia="ar-SA"/>
        </w:rPr>
        <w:t xml:space="preserve"> which met to discuss the works of John Maynard Keynes.  He defended the implementation of a citizen income or, a social dividend, in </w:t>
      </w:r>
      <w:r w:rsidRPr="00677DE8">
        <w:rPr>
          <w:rFonts w:ascii="Times New Roman" w:eastAsia="Times New Roman" w:hAnsi="Times New Roman" w:cs="Times New Roman"/>
          <w:i/>
          <w:sz w:val="28"/>
          <w:szCs w:val="28"/>
          <w:lang w:val="en-US" w:eastAsia="ar-SA"/>
        </w:rPr>
        <w:t xml:space="preserve">A Guide of Economic Policy for a Worker Government </w:t>
      </w:r>
      <w:r w:rsidRPr="00677DE8">
        <w:rPr>
          <w:rFonts w:ascii="Times New Roman" w:eastAsia="Times New Roman" w:hAnsi="Times New Roman" w:cs="Times New Roman"/>
          <w:sz w:val="28"/>
          <w:szCs w:val="28"/>
          <w:lang w:val="en-US" w:eastAsia="ar-SA"/>
        </w:rPr>
        <w:t>in 1935.</w:t>
      </w:r>
      <w:r w:rsidRPr="00677DE8">
        <w:rPr>
          <w:rFonts w:ascii="Times New Roman" w:eastAsia="Times New Roman" w:hAnsi="Times New Roman" w:cs="Times New Roman"/>
          <w:i/>
          <w:sz w:val="28"/>
          <w:szCs w:val="28"/>
          <w:lang w:val="en-US" w:eastAsia="ar-SA"/>
        </w:rPr>
        <w:t xml:space="preserve"> </w:t>
      </w:r>
      <w:r w:rsidRPr="00677DE8">
        <w:rPr>
          <w:rFonts w:ascii="Times New Roman" w:eastAsia="Times New Roman" w:hAnsi="Times New Roman" w:cs="Times New Roman"/>
          <w:sz w:val="28"/>
          <w:szCs w:val="28"/>
          <w:lang w:val="en-US" w:eastAsia="ar-SA"/>
        </w:rPr>
        <w:t>Meade considered this instrument important for increasing employment in the economy.</w:t>
      </w:r>
      <w:r w:rsidRPr="00677DE8">
        <w:rPr>
          <w:rFonts w:ascii="Times New Roman" w:eastAsia="Times New Roman" w:hAnsi="Times New Roman" w:cs="Times New Roman"/>
          <w:sz w:val="28"/>
          <w:szCs w:val="28"/>
          <w:vertAlign w:val="superscript"/>
          <w:lang w:val="en-US" w:eastAsia="ar-SA"/>
        </w:rPr>
        <w:footnoteReference w:id="24"/>
      </w:r>
      <w:r w:rsidRPr="00677DE8">
        <w:rPr>
          <w:rFonts w:ascii="Times New Roman" w:eastAsia="Times New Roman" w:hAnsi="Times New Roman" w:cs="Times New Roman"/>
          <w:b/>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In Meade’s works he relates his long journey in search of Utopia. Yet no matter how much he navigated, he did not succeed in finding it. On the way back, however, he came across the concept of </w:t>
      </w:r>
      <w:r w:rsidRPr="00677DE8">
        <w:rPr>
          <w:rFonts w:ascii="Times New Roman" w:eastAsia="Times New Roman" w:hAnsi="Times New Roman" w:cs="Times New Roman"/>
          <w:i/>
          <w:sz w:val="28"/>
          <w:szCs w:val="28"/>
          <w:lang w:val="en-US" w:eastAsia="ar-SA"/>
        </w:rPr>
        <w:t>Agathotopia</w:t>
      </w:r>
      <w:r w:rsidRPr="00677DE8">
        <w:rPr>
          <w:rFonts w:ascii="Times New Roman" w:eastAsia="Times New Roman" w:hAnsi="Times New Roman" w:cs="Times New Roman"/>
          <w:sz w:val="28"/>
          <w:szCs w:val="28"/>
          <w:lang w:val="en-US" w:eastAsia="ar-SA"/>
        </w:rPr>
        <w:t xml:space="preserve">.  The Agathopians knew where Utopia was, but they would not tell him because they were different from the Utopians, perfect human beings that lived in a perfect place.  Instead, the Agathopians were imperfect human beings guilty of foolishness and perfidies, but who had succeeded after all in building a good place to live.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Meade got interested in studying the institutions and societal relations of Agathotopia, and concluded they were the best society he had found until the humanity could simultaneously reach the objectives that it had been seeking for a long time:</w:t>
      </w:r>
    </w:p>
    <w:p w:rsidR="002B72B7" w:rsidRPr="00677DE8" w:rsidRDefault="002B72B7" w:rsidP="002B72B7">
      <w:pPr>
        <w:numPr>
          <w:ilvl w:val="0"/>
          <w:numId w:val="3"/>
        </w:numPr>
        <w:tabs>
          <w:tab w:val="left" w:pos="108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Freedom, in the sense that each one is able to work in his/her vocation and is able to spend what he/she receives on the goods that he/she wants.</w:t>
      </w:r>
    </w:p>
    <w:p w:rsidR="002B72B7" w:rsidRPr="00677DE8" w:rsidRDefault="002B72B7" w:rsidP="002B72B7">
      <w:pPr>
        <w:numPr>
          <w:ilvl w:val="0"/>
          <w:numId w:val="3"/>
        </w:numPr>
        <w:tabs>
          <w:tab w:val="left" w:pos="108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Equality, in the sense that there are no more great differences of income and wealth between and among individuals.</w:t>
      </w:r>
    </w:p>
    <w:p w:rsidR="002B72B7" w:rsidRPr="00677DE8" w:rsidRDefault="002B72B7" w:rsidP="002B72B7">
      <w:pPr>
        <w:numPr>
          <w:ilvl w:val="0"/>
          <w:numId w:val="3"/>
        </w:numPr>
        <w:tabs>
          <w:tab w:val="left" w:pos="108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Efficiency, in the sense of reaching the highest possible standard of living given present resources and technology.</w:t>
      </w:r>
      <w:r w:rsidRPr="00677DE8">
        <w:rPr>
          <w:rFonts w:ascii="Times New Roman" w:eastAsia="Times New Roman" w:hAnsi="Times New Roman" w:cs="Times New Roman"/>
          <w:sz w:val="28"/>
          <w:szCs w:val="28"/>
          <w:vertAlign w:val="superscript"/>
          <w:lang w:val="en-US" w:eastAsia="ar-SA"/>
        </w:rPr>
        <w:footnoteReference w:id="25"/>
      </w:r>
    </w:p>
    <w:p w:rsidR="002B72B7" w:rsidRPr="00677DE8" w:rsidRDefault="002B72B7" w:rsidP="002B72B7">
      <w:pPr>
        <w:suppressAutoHyphens/>
        <w:spacing w:before="144" w:after="144"/>
        <w:ind w:firstLine="709"/>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The conditions present in Agathotopia created sufficient flexibility in prices and wages to improve efficiency in resource allocation and for </w:t>
      </w:r>
      <w:r w:rsidRPr="00677DE8">
        <w:rPr>
          <w:rFonts w:ascii="Times New Roman" w:eastAsia="Times New Roman" w:hAnsi="Times New Roman" w:cs="Times New Roman"/>
          <w:sz w:val="28"/>
          <w:szCs w:val="28"/>
          <w:lang w:val="en-US" w:eastAsia="ar-SA"/>
        </w:rPr>
        <w:lastRenderedPageBreak/>
        <w:t>association between the entrepreneurs and the workers so that workers could participate in the benefits of the newly created wealth: the workers would be compensated in part with wages and the remainder would come in the form of lump sum payments for their participation.  While the flexibility of wages could imply low levels of remuneration, and cooperatives and/or new forms of association might also have negative results, there should be a third fundamental arrangement: the existence of a social dividend or a guaranteed minimum income for each citizen.  This option would eliminate the risk of failure that exists with either of the others by allowing society to directly control the amount of compensation that workers receive.  In light of the failed experiences of those who tried to perform very abrupt transformations of a similar nature, Meade proposed to achieve these institutions by slow, but firm steps.</w:t>
      </w:r>
    </w:p>
    <w:p w:rsidR="002B72B7" w:rsidRPr="00677DE8" w:rsidRDefault="002B72B7" w:rsidP="002B72B7">
      <w:pPr>
        <w:suppressAutoHyphens/>
        <w:spacing w:before="144" w:after="144"/>
        <w:ind w:firstLine="709"/>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 moments of crisis, it is common for people to say that there are not enough resources to pay for programs of this kind. With respect to this claim it is important to stress what John Maynard Keynes said in 1939.  In “</w:t>
      </w:r>
      <w:r w:rsidRPr="00677DE8">
        <w:rPr>
          <w:rFonts w:ascii="Times New Roman" w:eastAsia="Times New Roman" w:hAnsi="Times New Roman" w:cs="Times New Roman"/>
          <w:i/>
          <w:sz w:val="28"/>
          <w:szCs w:val="28"/>
          <w:lang w:val="en-US" w:eastAsia="ar-SA"/>
        </w:rPr>
        <w:t>How to Pay for the War?</w:t>
      </w:r>
      <w:r w:rsidRPr="00677DE8">
        <w:rPr>
          <w:rFonts w:ascii="Times New Roman" w:eastAsia="Times New Roman" w:hAnsi="Times New Roman" w:cs="Times New Roman"/>
          <w:sz w:val="28"/>
          <w:szCs w:val="28"/>
          <w:lang w:val="en-US" w:eastAsia="ar-SA"/>
        </w:rPr>
        <w:t xml:space="preserve">”, published first in </w:t>
      </w:r>
      <w:r w:rsidRPr="00677DE8">
        <w:rPr>
          <w:rFonts w:ascii="Times New Roman" w:eastAsia="Times New Roman" w:hAnsi="Times New Roman" w:cs="Times New Roman"/>
          <w:i/>
          <w:sz w:val="28"/>
          <w:szCs w:val="28"/>
          <w:lang w:val="en-US" w:eastAsia="ar-SA"/>
        </w:rPr>
        <w:t>The Times</w:t>
      </w:r>
      <w:r w:rsidRPr="00677DE8">
        <w:rPr>
          <w:rFonts w:ascii="Times New Roman" w:eastAsia="Times New Roman" w:hAnsi="Times New Roman" w:cs="Times New Roman"/>
          <w:sz w:val="28"/>
          <w:szCs w:val="28"/>
          <w:lang w:val="en-US" w:eastAsia="ar-SA"/>
        </w:rPr>
        <w:t xml:space="preserve"> and afterwards in </w:t>
      </w:r>
      <w:r w:rsidRPr="00677DE8">
        <w:rPr>
          <w:rFonts w:ascii="Times New Roman" w:eastAsia="Times New Roman" w:hAnsi="Times New Roman" w:cs="Times New Roman"/>
          <w:i/>
          <w:sz w:val="28"/>
          <w:szCs w:val="28"/>
          <w:lang w:val="en-US" w:eastAsia="ar-SA"/>
        </w:rPr>
        <w:t>Persuasion Essays</w:t>
      </w:r>
      <w:r w:rsidRPr="00677DE8">
        <w:rPr>
          <w:rFonts w:ascii="Times New Roman" w:eastAsia="Times New Roman" w:hAnsi="Times New Roman" w:cs="Times New Roman"/>
          <w:sz w:val="28"/>
          <w:szCs w:val="28"/>
          <w:lang w:val="en-US" w:eastAsia="ar-SA"/>
        </w:rPr>
        <w:t>, Keynes tried to convince his compatriots that although it was necessary to pay for the expenditures of war against Germany, it was also necessary to separate around 2 percent of the Gross National Product (about £100 million from a total of £5 billion), to ensure everyone a basic income.</w:t>
      </w:r>
      <w:r w:rsidRPr="00677DE8">
        <w:rPr>
          <w:rFonts w:ascii="Times New Roman" w:eastAsia="Times New Roman" w:hAnsi="Times New Roman" w:cs="Times New Roman"/>
          <w:sz w:val="28"/>
          <w:szCs w:val="28"/>
          <w:vertAlign w:val="superscript"/>
          <w:lang w:val="en-US" w:eastAsia="ar-SA"/>
        </w:rPr>
        <w:footnoteReference w:id="26"/>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It is noteworthy to recognize that economists from across a large spectrum of opinion reached the same conclusion about the importance of a minimum income during the early 20</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century.  Even those who were honored with a Nobel Prize and are renowned for their defense of capitalism, together with their critics, shared this consensus. Friedrich Hayek wrote </w:t>
      </w:r>
      <w:r w:rsidRPr="00677DE8">
        <w:rPr>
          <w:rFonts w:ascii="Times New Roman" w:eastAsia="Times New Roman" w:hAnsi="Times New Roman" w:cs="Times New Roman"/>
          <w:i/>
          <w:sz w:val="28"/>
          <w:szCs w:val="28"/>
          <w:lang w:val="en-US" w:eastAsia="ar-SA"/>
        </w:rPr>
        <w:t>The Road to Serfdom</w:t>
      </w:r>
      <w:r w:rsidRPr="00677DE8">
        <w:rPr>
          <w:rFonts w:ascii="Times New Roman" w:eastAsia="Times New Roman" w:hAnsi="Times New Roman" w:cs="Times New Roman"/>
          <w:i/>
          <w:sz w:val="28"/>
          <w:szCs w:val="28"/>
          <w:vertAlign w:val="superscript"/>
          <w:lang w:val="en-US" w:eastAsia="ar-SA"/>
        </w:rPr>
        <w:footnoteReference w:id="27"/>
      </w:r>
      <w:r w:rsidRPr="00677DE8">
        <w:rPr>
          <w:rFonts w:ascii="Times New Roman" w:eastAsia="Times New Roman" w:hAnsi="Times New Roman" w:cs="Times New Roman"/>
          <w:iCs/>
          <w:sz w:val="28"/>
          <w:szCs w:val="28"/>
          <w:lang w:val="en-US" w:eastAsia="ar-SA"/>
        </w:rPr>
        <w:t xml:space="preserve"> in 1944, </w:t>
      </w:r>
      <w:r w:rsidRPr="00677DE8">
        <w:rPr>
          <w:rFonts w:ascii="Times New Roman" w:eastAsia="Times New Roman" w:hAnsi="Times New Roman" w:cs="Times New Roman"/>
          <w:sz w:val="28"/>
          <w:szCs w:val="28"/>
          <w:lang w:val="en-US" w:eastAsia="ar-SA"/>
        </w:rPr>
        <w:t>criticizing communism and fascism while defending the market system, yet still stressed the importance of ensuring everyone’s subsistence. George Stigler in 1946 observed that to achieve greater employment opportunities and to eradicate poverty, the negative income tax is more effective than the minimum wage.</w:t>
      </w:r>
      <w:r w:rsidRPr="00677DE8">
        <w:rPr>
          <w:rFonts w:ascii="Times New Roman" w:eastAsia="Times New Roman" w:hAnsi="Times New Roman" w:cs="Times New Roman"/>
          <w:sz w:val="28"/>
          <w:szCs w:val="28"/>
          <w:vertAlign w:val="superscript"/>
          <w:lang w:val="en-US" w:eastAsia="ar-SA"/>
        </w:rPr>
        <w:footnoteReference w:id="28"/>
      </w:r>
      <w:r w:rsidRPr="00677DE8">
        <w:rPr>
          <w:rFonts w:ascii="Times New Roman" w:eastAsia="Times New Roman" w:hAnsi="Times New Roman" w:cs="Times New Roman"/>
          <w:sz w:val="28"/>
          <w:szCs w:val="28"/>
          <w:lang w:val="en-US" w:eastAsia="ar-SA"/>
        </w:rPr>
        <w:t xml:space="preserve"> </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ab/>
        <w:t xml:space="preserve">Similarly, Milton Friedman argued in </w:t>
      </w:r>
      <w:r w:rsidRPr="00677DE8">
        <w:rPr>
          <w:rFonts w:ascii="Times New Roman" w:eastAsia="Times New Roman" w:hAnsi="Times New Roman" w:cs="Times New Roman"/>
          <w:i/>
          <w:sz w:val="28"/>
          <w:szCs w:val="28"/>
          <w:lang w:val="en-US" w:eastAsia="ar-SA"/>
        </w:rPr>
        <w:t>Capitalism and Freedom</w:t>
      </w:r>
      <w:r w:rsidRPr="00677DE8">
        <w:rPr>
          <w:rFonts w:ascii="Times New Roman" w:eastAsia="Times New Roman" w:hAnsi="Times New Roman" w:cs="Times New Roman"/>
          <w:sz w:val="28"/>
          <w:szCs w:val="28"/>
          <w:lang w:val="en-US" w:eastAsia="ar-SA"/>
        </w:rPr>
        <w:t xml:space="preserve"> (1962) that capitalism is the system most consistent with the freedom of the human </w:t>
      </w:r>
      <w:r w:rsidRPr="00677DE8">
        <w:rPr>
          <w:rFonts w:ascii="Times New Roman" w:eastAsia="Times New Roman" w:hAnsi="Times New Roman" w:cs="Times New Roman"/>
          <w:sz w:val="28"/>
          <w:szCs w:val="28"/>
          <w:lang w:val="en-US" w:eastAsia="ar-SA"/>
        </w:rPr>
        <w:lastRenderedPageBreak/>
        <w:t>beings.</w:t>
      </w:r>
      <w:r w:rsidRPr="00677DE8">
        <w:rPr>
          <w:rFonts w:ascii="Times New Roman" w:eastAsia="Times New Roman" w:hAnsi="Times New Roman" w:cs="Times New Roman"/>
          <w:sz w:val="28"/>
          <w:szCs w:val="28"/>
          <w:vertAlign w:val="superscript"/>
          <w:lang w:val="en-US" w:eastAsia="ar-SA"/>
        </w:rPr>
        <w:footnoteReference w:id="29"/>
      </w:r>
      <w:r w:rsidRPr="00677DE8">
        <w:rPr>
          <w:rFonts w:ascii="Times New Roman" w:eastAsia="Times New Roman" w:hAnsi="Times New Roman" w:cs="Times New Roman"/>
          <w:sz w:val="28"/>
          <w:szCs w:val="28"/>
          <w:lang w:val="en-US" w:eastAsia="ar-SA"/>
        </w:rPr>
        <w:t xml:space="preserve">  It does not however, completely solve the problem of poverty. The only instrument that can assist people that does not distort or impede the functioning and financing of the market is a negative income tax. The idea of a “negative income tax” was first used in economic literature by Antoine Augustin Cournot, founder of mathematical economics, in 1838.</w:t>
      </w:r>
      <w:r w:rsidRPr="00677DE8">
        <w:rPr>
          <w:rFonts w:ascii="Times New Roman" w:eastAsia="Times New Roman" w:hAnsi="Times New Roman" w:cs="Times New Roman"/>
          <w:sz w:val="28"/>
          <w:szCs w:val="28"/>
          <w:vertAlign w:val="superscript"/>
          <w:lang w:val="en-US" w:eastAsia="ar-SA"/>
        </w:rPr>
        <w:footnoteReference w:id="30"/>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The negative income tax can be defined for an individual or a family.  Those who do not earn a certain annual or monthly income, are granted the legal right to receive a complementary amount that is equal to a proportion of the difference between their present income and the appropriate figure for an individual or a family.  Supposing that the income threshold fixed by law for an adult of at least 18 years of age is R$600 per month and the proportion is 50 percent, if the person is sick, unemployed or has a zero income for one month, that individual has the right to receive R$300.  If the person gets a job which pays R$300 he/she will have a complementary income equivalent to R$150 and his total monthly income rises to R$450.  In this arrangement, there will always an incentive for the person to progress because they are still permitted to increase their income level if they can procure employment—while no one will be denied a minimum income overall.</w:t>
      </w:r>
      <w:r w:rsidRPr="00677DE8">
        <w:rPr>
          <w:rFonts w:ascii="Times New Roman" w:eastAsia="Times New Roman" w:hAnsi="Times New Roman" w:cs="Times New Roman"/>
          <w:vanish/>
          <w:sz w:val="28"/>
          <w:szCs w:val="28"/>
          <w:lang w:val="en-US" w:eastAsia="ar-SA"/>
        </w:rPr>
        <w:t xml:space="preserve"> </w:t>
      </w:r>
      <w:r w:rsidRPr="00677DE8">
        <w:rPr>
          <w:rFonts w:ascii="Times New Roman" w:eastAsia="Times New Roman" w:hAnsi="Times New Roman" w:cs="Times New Roman"/>
          <w:sz w:val="28"/>
          <w:szCs w:val="28"/>
          <w:lang w:val="en-US" w:eastAsia="ar-SA"/>
        </w:rPr>
        <w:tab/>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During the 1960’s, another Nobel Prize winner in Economics, James Tobin, had many discussions with Friedman about macro-economic policy wherein they had developed the concept of negative income tax to study ways to combat poverty and to strengthen the economic status of blacks.</w:t>
      </w:r>
      <w:r w:rsidRPr="00677DE8">
        <w:rPr>
          <w:rFonts w:ascii="Times New Roman" w:eastAsia="Times New Roman" w:hAnsi="Times New Roman" w:cs="Times New Roman"/>
          <w:sz w:val="28"/>
          <w:szCs w:val="28"/>
          <w:vertAlign w:val="superscript"/>
          <w:lang w:val="en-US" w:eastAsia="ar-SA"/>
        </w:rPr>
        <w:footnoteReference w:id="31"/>
      </w:r>
      <w:r w:rsidRPr="00677DE8">
        <w:rPr>
          <w:rFonts w:ascii="Times New Roman" w:eastAsia="Times New Roman" w:hAnsi="Times New Roman" w:cs="Times New Roman"/>
          <w:sz w:val="28"/>
          <w:szCs w:val="28"/>
          <w:lang w:val="en-US" w:eastAsia="ar-SA"/>
        </w:rPr>
        <w:t xml:space="preserve"> Another notable author in this discussion was Robert Theobald, who was preoccupied that the degree of automation of industry would diminish paid work and that it would be essential to maintain a guaranteed minimum for consumption.</w:t>
      </w:r>
      <w:r w:rsidRPr="00677DE8">
        <w:rPr>
          <w:rFonts w:ascii="Times New Roman" w:eastAsia="Times New Roman" w:hAnsi="Times New Roman" w:cs="Times New Roman"/>
          <w:sz w:val="28"/>
          <w:szCs w:val="28"/>
          <w:vertAlign w:val="superscript"/>
          <w:lang w:val="en-US" w:eastAsia="ar-SA"/>
        </w:rPr>
        <w:footnoteReference w:id="32"/>
      </w:r>
      <w:r w:rsidR="001C4D8B" w:rsidRPr="00677DE8">
        <w:rPr>
          <w:rFonts w:ascii="Times New Roman" w:eastAsia="Times New Roman" w:hAnsi="Times New Roman" w:cs="Times New Roman"/>
          <w:sz w:val="28"/>
          <w:szCs w:val="28"/>
          <w:lang w:val="en-US" w:eastAsia="ar-SA"/>
        </w:rPr>
        <w:t xml:space="preserve">  Moreover, for</w:t>
      </w:r>
      <w:r w:rsidRPr="00677DE8">
        <w:rPr>
          <w:rFonts w:ascii="Times New Roman" w:eastAsia="Times New Roman" w:hAnsi="Times New Roman" w:cs="Times New Roman"/>
          <w:sz w:val="28"/>
          <w:szCs w:val="28"/>
          <w:lang w:val="en-US" w:eastAsia="ar-SA"/>
        </w:rPr>
        <w:t xml:space="preserve"> forty years</w:t>
      </w:r>
      <w:r w:rsidR="001C4D8B" w:rsidRPr="00677DE8">
        <w:rPr>
          <w:rFonts w:ascii="Times New Roman" w:eastAsia="Times New Roman" w:hAnsi="Times New Roman" w:cs="Times New Roman"/>
          <w:sz w:val="28"/>
          <w:szCs w:val="28"/>
          <w:lang w:val="en-US" w:eastAsia="ar-SA"/>
        </w:rPr>
        <w:t xml:space="preserve"> of his life John Kenneth Galbraith</w:t>
      </w:r>
      <w:r w:rsidRPr="00677DE8">
        <w:rPr>
          <w:rFonts w:ascii="Times New Roman" w:eastAsia="Times New Roman" w:hAnsi="Times New Roman" w:cs="Times New Roman"/>
          <w:sz w:val="28"/>
          <w:szCs w:val="28"/>
          <w:lang w:val="en-US" w:eastAsia="ar-SA"/>
        </w:rPr>
        <w:t xml:space="preserve"> delivered numerous lectures in favor of a guaranteed minimum income, including one for which he received an honorary degree from the London School of Economics when he turned 90.  He remarked the following:</w:t>
      </w:r>
    </w:p>
    <w:p w:rsidR="002B72B7" w:rsidRPr="00677DE8" w:rsidRDefault="002B72B7" w:rsidP="002B72B7">
      <w:pPr>
        <w:tabs>
          <w:tab w:val="left" w:pos="0"/>
        </w:tabs>
        <w:suppressAutoHyphens/>
        <w:spacing w:before="144" w:after="144" w:line="240" w:lineRule="atLeast"/>
        <w:ind w:left="709" w:right="567"/>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“The answer, or part of the answer, is very clear: Everybody needs to have a guarantee of a decent basic income. A rich country, like the USA, can perfectly take everyone out of poverty. It is said however, that some of them would take this income and then not work. This is the way of the limited welfare system, as it is called. Let’s accept shall we that poor people have the same right to leisure, as rich people.”</w:t>
      </w:r>
      <w:r w:rsidRPr="00677DE8">
        <w:rPr>
          <w:rFonts w:ascii="Times New Roman" w:eastAsia="Times New Roman" w:hAnsi="Times New Roman" w:cs="Times New Roman"/>
          <w:sz w:val="28"/>
          <w:szCs w:val="28"/>
          <w:vertAlign w:val="superscript"/>
          <w:lang w:val="en-US" w:eastAsia="ar-SA"/>
        </w:rPr>
        <w:footnoteReference w:id="33"/>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In 1968, Tobin, Galbraith, Robert Lampman, Harold Watts, Paul Samuelson and 1,200 other economists sent a manifesto to the U.S. Congress in favor of adopting in that same year a guaranteed income program and a complementary system.  The United States had already had several experiences with income transfer programs such as the 1935 Social Security Act, created by the government of Franklin Delano Roosevelt</w:t>
      </w:r>
      <w:r w:rsidRPr="00677DE8">
        <w:rPr>
          <w:rFonts w:ascii="Times New Roman" w:eastAsia="Times New Roman" w:hAnsi="Times New Roman" w:cs="Times New Roman"/>
          <w:i/>
          <w:sz w:val="28"/>
          <w:szCs w:val="28"/>
          <w:lang w:val="en-US" w:eastAsia="ar-SA"/>
        </w:rPr>
        <w:t>.</w:t>
      </w:r>
      <w:r w:rsidRPr="00677DE8">
        <w:rPr>
          <w:rFonts w:ascii="Times New Roman" w:eastAsia="Times New Roman" w:hAnsi="Times New Roman" w:cs="Times New Roman"/>
          <w:sz w:val="28"/>
          <w:szCs w:val="28"/>
          <w:lang w:val="en-US" w:eastAsia="ar-SA"/>
        </w:rPr>
        <w:t xml:space="preserve">  This act established a program of Aid for Families with Dependent Children, which in turn paid a complementary amount to families below a certain level of income, particularly single-parent families experiencing difficulties in raising their children and providing them with an education.  According to the assessment of the first director of the Social Security system of the US government, Arthur J. Altmeyer, the failure to implement a minimum income provision for every U.S. citizen in 1935 was a “crucial error;” this view was also expressed by Leslie Lenkowsky in his analysis on the debate about the negative income tax.</w:t>
      </w:r>
      <w:r w:rsidRPr="00677DE8">
        <w:rPr>
          <w:rFonts w:ascii="Times New Roman" w:eastAsia="Times New Roman" w:hAnsi="Times New Roman" w:cs="Times New Roman"/>
          <w:sz w:val="28"/>
          <w:szCs w:val="28"/>
          <w:vertAlign w:val="superscript"/>
          <w:lang w:val="en-US" w:eastAsia="ar-SA"/>
        </w:rPr>
        <w:footnoteReference w:id="34"/>
      </w:r>
      <w:r w:rsidRPr="00677DE8">
        <w:rPr>
          <w:rFonts w:ascii="Times New Roman" w:eastAsia="Times New Roman" w:hAnsi="Times New Roman" w:cs="Times New Roman"/>
          <w:sz w:val="28"/>
          <w:szCs w:val="28"/>
          <w:lang w:val="en-US" w:eastAsia="ar-SA"/>
        </w:rPr>
        <w:t xml:space="preserve">  In 1964, President Lyndon Johnson’s administration created a Food Stamps program that could be used for the purchase of food.  There was also a supplementary system which assured that elderly and disabled people had a certain guaranteed income. In 1969, then-President Richard Nixon asked a former assistant to Presidents Kennedy and Johnson, Daniel Patrick Moynihan, to formulate the Family Assistance Plan, which would signify a negative income tax.</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On August 10</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1969, President Nixon delivered a speech to the nation saying that the U.S. would achieve two things that the former generation considered impossible: first, a successful trip to the moon (Neil Armstrong had landed on the moon the previous month), and second, the eradication of poverty with the Family Assistance Plan.  This law, if approved, would have </w:t>
      </w:r>
      <w:r w:rsidRPr="00677DE8">
        <w:rPr>
          <w:rFonts w:ascii="Times New Roman" w:eastAsia="Times New Roman" w:hAnsi="Times New Roman" w:cs="Times New Roman"/>
          <w:sz w:val="28"/>
          <w:szCs w:val="28"/>
          <w:lang w:val="en-US" w:eastAsia="ar-SA"/>
        </w:rPr>
        <w:lastRenderedPageBreak/>
        <w:t>assured an income equivalent to 50 percent of the difference between US$3,900 (today</w:t>
      </w:r>
      <w:r w:rsidR="001C4D8B" w:rsidRPr="00677DE8">
        <w:rPr>
          <w:rFonts w:ascii="Times New Roman" w:eastAsia="Times New Roman" w:hAnsi="Times New Roman" w:cs="Times New Roman"/>
          <w:sz w:val="28"/>
          <w:szCs w:val="28"/>
          <w:lang w:val="en-US" w:eastAsia="ar-SA"/>
        </w:rPr>
        <w:t xml:space="preserve"> corresponding to almost US$18</w:t>
      </w:r>
      <w:r w:rsidRPr="00677DE8">
        <w:rPr>
          <w:rFonts w:ascii="Times New Roman" w:eastAsia="Times New Roman" w:hAnsi="Times New Roman" w:cs="Times New Roman"/>
          <w:sz w:val="28"/>
          <w:szCs w:val="28"/>
          <w:lang w:val="en-US" w:eastAsia="ar-SA"/>
        </w:rPr>
        <w:t>,000) and every family’s actual yearly income.  The bill of law was approved by the House of Representatives by 243 votes to 155 against, but it was defeated in the Senate Finance Committee in 1970 by a vote of ten to six.</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
          <w:iCs/>
          <w:sz w:val="28"/>
          <w:szCs w:val="28"/>
          <w:lang w:val="en-US" w:eastAsia="ar-SA"/>
        </w:rPr>
      </w:pPr>
      <w:r w:rsidRPr="00677DE8">
        <w:rPr>
          <w:rFonts w:ascii="Times New Roman" w:eastAsia="Times New Roman" w:hAnsi="Times New Roman" w:cs="Times New Roman"/>
          <w:sz w:val="28"/>
          <w:szCs w:val="28"/>
          <w:lang w:val="en-US" w:eastAsia="ar-SA"/>
        </w:rPr>
        <w:tab/>
        <w:t>In several interviews and speeches at that time, Martin Luther King Jr. defended emphatically the guarantee of an income</w:t>
      </w:r>
      <w:r w:rsidRPr="00677DE8">
        <w:rPr>
          <w:rFonts w:ascii="Times New Roman" w:eastAsia="Times New Roman" w:hAnsi="Times New Roman" w:cs="Times New Roman"/>
          <w:i/>
          <w:iCs/>
          <w:sz w:val="28"/>
          <w:szCs w:val="28"/>
          <w:lang w:val="en-US" w:eastAsia="ar-SA"/>
        </w:rPr>
        <w:t>:</w:t>
      </w:r>
    </w:p>
    <w:p w:rsidR="002B72B7" w:rsidRPr="00677DE8" w:rsidRDefault="002B72B7" w:rsidP="002B72B7">
      <w:pPr>
        <w:tabs>
          <w:tab w:val="left" w:pos="0"/>
        </w:tabs>
        <w:suppressAutoHyphens/>
        <w:spacing w:before="144" w:after="144" w:line="240" w:lineRule="atLeast"/>
        <w:ind w:left="709" w:right="567"/>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 am now convinced that the simplest approach will prove to be the most effective – the solution to poverty is to abolish it directly by a now widely discussed measure: the guaranteed income.”</w:t>
      </w:r>
      <w:r w:rsidRPr="00677DE8">
        <w:rPr>
          <w:rFonts w:ascii="Times New Roman" w:eastAsia="Times New Roman" w:hAnsi="Times New Roman" w:cs="Times New Roman"/>
          <w:iCs/>
          <w:sz w:val="28"/>
          <w:szCs w:val="28"/>
          <w:vertAlign w:val="superscript"/>
          <w:lang w:val="en-US" w:eastAsia="ar-SA"/>
        </w:rPr>
        <w:footnoteReference w:id="35"/>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ab/>
        <w:t xml:space="preserve">Moynihan, in his book </w:t>
      </w:r>
      <w:r w:rsidRPr="00677DE8">
        <w:rPr>
          <w:rFonts w:ascii="Times New Roman" w:eastAsia="Times New Roman" w:hAnsi="Times New Roman" w:cs="Times New Roman"/>
          <w:i/>
          <w:sz w:val="28"/>
          <w:szCs w:val="28"/>
          <w:lang w:val="en-US" w:eastAsia="ar-SA"/>
        </w:rPr>
        <w:t>The Politics of Guaranteed Income</w:t>
      </w:r>
      <w:r w:rsidRPr="00677DE8">
        <w:rPr>
          <w:rFonts w:ascii="Times New Roman" w:eastAsia="Times New Roman" w:hAnsi="Times New Roman" w:cs="Times New Roman"/>
          <w:iCs/>
          <w:sz w:val="28"/>
          <w:szCs w:val="28"/>
          <w:lang w:val="en-US" w:eastAsia="ar-SA"/>
        </w:rPr>
        <w:t xml:space="preserve"> (1973), analyzed how conservatives used the high contradictions and exaggerated desires of progressive supporters to defeat the guarantee of minimum income.  Some of them proposed a yearly basic income of US$5,500, an amount which would have broken the budget at the time. Others did not want a substitute for programs already in effect like AFDC, or the Food Stamps program.  Senators, especially from food-producing states, defended the program without realizing that the guaranteed income would be destined mainly for the acquisition of first-need goods, especially food.  Additionally, there were those who did not want to accept the concession of an income payment to those who were not working.</w:t>
      </w:r>
      <w:r w:rsidRPr="00677DE8">
        <w:rPr>
          <w:rFonts w:ascii="Times New Roman" w:eastAsia="Times New Roman" w:hAnsi="Times New Roman" w:cs="Times New Roman"/>
          <w:iCs/>
          <w:sz w:val="28"/>
          <w:szCs w:val="28"/>
          <w:vertAlign w:val="superscript"/>
          <w:lang w:val="en-US" w:eastAsia="ar-SA"/>
        </w:rPr>
        <w:footnoteReference w:id="36"/>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 xml:space="preserve">When running for re-election in 1972, Nixon ran against George McGovern, who was assisted in his campaign by Tobin and Robert Solow, two Nobel Prize winners in Economics who had presented a more far-reaching proposal for a social dividend </w:t>
      </w:r>
      <w:r w:rsidR="00356001" w:rsidRPr="00677DE8">
        <w:rPr>
          <w:rFonts w:ascii="Times New Roman" w:eastAsia="Times New Roman" w:hAnsi="Times New Roman" w:cs="Times New Roman"/>
          <w:iCs/>
          <w:sz w:val="28"/>
          <w:szCs w:val="28"/>
          <w:lang w:val="en-US" w:eastAsia="ar-SA"/>
        </w:rPr>
        <w:t xml:space="preserve">or a “demogrant” </w:t>
      </w:r>
      <w:r w:rsidRPr="00677DE8">
        <w:rPr>
          <w:rFonts w:ascii="Times New Roman" w:eastAsia="Times New Roman" w:hAnsi="Times New Roman" w:cs="Times New Roman"/>
          <w:iCs/>
          <w:sz w:val="28"/>
          <w:szCs w:val="28"/>
          <w:lang w:val="en-US" w:eastAsia="ar-SA"/>
        </w:rPr>
        <w:t xml:space="preserve">of </w:t>
      </w:r>
      <w:r w:rsidR="00356001"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t xml:space="preserve">US$1,000 per year to every U.S. citizen.  McGovern was not elected and did not succeed in making people understand the advantages of a non-conditional basic income.  Two years later, US Senator Russell Long (D-LA) proposed a law that would also partially institute a negative income tax, the Earned Income Tax Credit.  Confronting the concern expressed during the Senate debates about the provision of a guaranteed income to those who were not working, Long proposed a complementary income only to families of people who were employed.  The families that did not reach a certain income level with </w:t>
      </w:r>
      <w:r w:rsidRPr="00677DE8">
        <w:rPr>
          <w:rFonts w:ascii="Times New Roman" w:eastAsia="Times New Roman" w:hAnsi="Times New Roman" w:cs="Times New Roman"/>
          <w:iCs/>
          <w:sz w:val="28"/>
          <w:szCs w:val="28"/>
          <w:lang w:val="en-US" w:eastAsia="ar-SA"/>
        </w:rPr>
        <w:lastRenderedPageBreak/>
        <w:t>employment would receive an increase in income to compensate for the amount discounted as payment for the social security, and to help with costs of raising children, thus contributing to individuals leaving conditions of poverty.  The EITC was passed into law in March 1975.</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 xml:space="preserve">The EITC was expanded with bipartisan </w:t>
      </w:r>
      <w:r w:rsidR="00BE765A" w:rsidRPr="00677DE8">
        <w:rPr>
          <w:rFonts w:ascii="Times New Roman" w:eastAsia="Times New Roman" w:hAnsi="Times New Roman" w:cs="Times New Roman"/>
          <w:iCs/>
          <w:sz w:val="28"/>
          <w:szCs w:val="28"/>
          <w:lang w:val="en-US" w:eastAsia="ar-SA"/>
        </w:rPr>
        <w:t>support in the following years</w:t>
      </w:r>
      <w:r w:rsidRPr="00677DE8">
        <w:rPr>
          <w:rFonts w:ascii="Times New Roman" w:eastAsia="Times New Roman" w:hAnsi="Times New Roman" w:cs="Times New Roman"/>
          <w:iCs/>
          <w:sz w:val="28"/>
          <w:szCs w:val="28"/>
          <w:lang w:val="en-US" w:eastAsia="ar-SA"/>
        </w:rPr>
        <w:t xml:space="preserve"> by the initiatives of Presidents Ronal</w:t>
      </w:r>
      <w:r w:rsidR="001C4D8B" w:rsidRPr="00677DE8">
        <w:rPr>
          <w:rFonts w:ascii="Times New Roman" w:eastAsia="Times New Roman" w:hAnsi="Times New Roman" w:cs="Times New Roman"/>
          <w:iCs/>
          <w:sz w:val="28"/>
          <w:szCs w:val="28"/>
          <w:lang w:val="en-US" w:eastAsia="ar-SA"/>
        </w:rPr>
        <w:t>d Reagan, George H. W. Bush,</w:t>
      </w:r>
      <w:r w:rsidRPr="00677DE8">
        <w:rPr>
          <w:rFonts w:ascii="Times New Roman" w:eastAsia="Times New Roman" w:hAnsi="Times New Roman" w:cs="Times New Roman"/>
          <w:iCs/>
          <w:sz w:val="28"/>
          <w:szCs w:val="28"/>
          <w:lang w:val="en-US" w:eastAsia="ar-SA"/>
        </w:rPr>
        <w:t xml:space="preserve"> Bill Clinton, </w:t>
      </w:r>
      <w:r w:rsidR="00BE765A" w:rsidRPr="00677DE8">
        <w:rPr>
          <w:rFonts w:ascii="Times New Roman" w:eastAsia="Times New Roman" w:hAnsi="Times New Roman" w:cs="Times New Roman"/>
          <w:iCs/>
          <w:sz w:val="28"/>
          <w:szCs w:val="28"/>
          <w:lang w:val="en-US" w:eastAsia="ar-SA"/>
        </w:rPr>
        <w:t>George Bush and Barack Obama</w:t>
      </w:r>
      <w:r w:rsidRPr="00677DE8">
        <w:rPr>
          <w:rFonts w:ascii="Times New Roman" w:eastAsia="Times New Roman" w:hAnsi="Times New Roman" w:cs="Times New Roman"/>
          <w:iCs/>
          <w:sz w:val="28"/>
          <w:szCs w:val="28"/>
          <w:lang w:val="en-US" w:eastAsia="ar-SA"/>
        </w:rPr>
        <w:t xml:space="preserve">. In his autobiography </w:t>
      </w:r>
      <w:r w:rsidRPr="00677DE8">
        <w:rPr>
          <w:rFonts w:ascii="Times New Roman" w:eastAsia="Times New Roman" w:hAnsi="Times New Roman" w:cs="Times New Roman"/>
          <w:i/>
          <w:sz w:val="28"/>
          <w:szCs w:val="28"/>
          <w:lang w:val="en-US" w:eastAsia="ar-SA"/>
        </w:rPr>
        <w:t>My Life</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Cs/>
          <w:sz w:val="28"/>
          <w:szCs w:val="28"/>
          <w:lang w:val="en-US" w:eastAsia="ar-SA"/>
        </w:rPr>
        <w:t xml:space="preserve"> Clinton m</w:t>
      </w:r>
      <w:r w:rsidR="00BE765A" w:rsidRPr="00677DE8">
        <w:rPr>
          <w:rFonts w:ascii="Times New Roman" w:eastAsia="Times New Roman" w:hAnsi="Times New Roman" w:cs="Times New Roman"/>
          <w:iCs/>
          <w:sz w:val="28"/>
          <w:szCs w:val="28"/>
          <w:lang w:val="en-US" w:eastAsia="ar-SA"/>
        </w:rPr>
        <w:t>ade 17</w:t>
      </w:r>
      <w:r w:rsidRPr="00677DE8">
        <w:rPr>
          <w:rFonts w:ascii="Times New Roman" w:eastAsia="Times New Roman" w:hAnsi="Times New Roman" w:cs="Times New Roman"/>
          <w:iCs/>
          <w:sz w:val="28"/>
          <w:szCs w:val="28"/>
          <w:lang w:val="en-US" w:eastAsia="ar-SA"/>
        </w:rPr>
        <w:t xml:space="preserve"> references to the importance of EITC in his government.</w:t>
      </w:r>
      <w:r w:rsidRPr="00677DE8">
        <w:rPr>
          <w:rFonts w:ascii="Times New Roman" w:eastAsia="Times New Roman" w:hAnsi="Times New Roman" w:cs="Times New Roman"/>
          <w:iCs/>
          <w:sz w:val="28"/>
          <w:szCs w:val="28"/>
          <w:vertAlign w:val="superscript"/>
          <w:lang w:val="en-US" w:eastAsia="ar-SA"/>
        </w:rPr>
        <w:footnoteReference w:id="37"/>
      </w:r>
      <w:r w:rsidRPr="00677DE8">
        <w:rPr>
          <w:rFonts w:ascii="Times New Roman" w:eastAsia="Times New Roman" w:hAnsi="Times New Roman" w:cs="Times New Roman"/>
          <w:iCs/>
          <w:sz w:val="28"/>
          <w:szCs w:val="28"/>
          <w:lang w:val="en-US" w:eastAsia="ar-SA"/>
        </w:rPr>
        <w:t xml:space="preserve">  He stressed his resolution, based on the motto “people in first place”, to extend the EITC to families without children, and also to double the amount of aid to families with children. This expansion, taken together with other measures, contributed to the increase in economic activity and lower unemployment during Clinton’s eight years of government.</w:t>
      </w:r>
      <w:r w:rsidRPr="00677DE8">
        <w:rPr>
          <w:rFonts w:ascii="Times New Roman" w:eastAsia="Times New Roman" w:hAnsi="Times New Roman" w:cs="Times New Roman"/>
          <w:iCs/>
          <w:sz w:val="28"/>
          <w:szCs w:val="28"/>
          <w:vertAlign w:val="superscript"/>
          <w:lang w:val="en-US" w:eastAsia="ar-SA"/>
        </w:rPr>
        <w:footnoteReference w:id="38"/>
      </w:r>
    </w:p>
    <w:p w:rsidR="002B72B7" w:rsidRPr="00677DE8" w:rsidRDefault="00445449" w:rsidP="002B72B7">
      <w:pPr>
        <w:tabs>
          <w:tab w:val="left" w:pos="0"/>
        </w:tabs>
        <w:suppressAutoHyphens/>
        <w:spacing w:before="144" w:after="144" w:line="240" w:lineRule="atLeast"/>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In 2011</w:t>
      </w:r>
      <w:r w:rsidR="002B72B7" w:rsidRPr="00677DE8">
        <w:rPr>
          <w:rFonts w:ascii="Times New Roman" w:eastAsia="Times New Roman" w:hAnsi="Times New Roman" w:cs="Times New Roman"/>
          <w:iCs/>
          <w:sz w:val="28"/>
          <w:szCs w:val="28"/>
          <w:lang w:val="en-US" w:eastAsia="ar-SA"/>
        </w:rPr>
        <w:t xml:space="preserve">, the </w:t>
      </w:r>
      <w:r w:rsidRPr="00677DE8">
        <w:rPr>
          <w:rFonts w:ascii="Times New Roman" w:eastAsia="Times New Roman" w:hAnsi="Times New Roman" w:cs="Times New Roman"/>
          <w:iCs/>
          <w:sz w:val="28"/>
          <w:szCs w:val="28"/>
          <w:lang w:val="en-US" w:eastAsia="ar-SA"/>
        </w:rPr>
        <w:t>US government paid about US$</w:t>
      </w:r>
      <w:r w:rsidR="002B72B7"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t>61.9 billion to 27.2</w:t>
      </w:r>
      <w:r w:rsidR="002B72B7" w:rsidRPr="00677DE8">
        <w:rPr>
          <w:rFonts w:ascii="Times New Roman" w:eastAsia="Times New Roman" w:hAnsi="Times New Roman" w:cs="Times New Roman"/>
          <w:iCs/>
          <w:sz w:val="28"/>
          <w:szCs w:val="28"/>
          <w:lang w:val="en-US" w:eastAsia="ar-SA"/>
        </w:rPr>
        <w:t xml:space="preserve"> million </w:t>
      </w:r>
      <w:r w:rsidRPr="00677DE8">
        <w:rPr>
          <w:rFonts w:ascii="Times New Roman" w:eastAsia="Times New Roman" w:hAnsi="Times New Roman" w:cs="Times New Roman"/>
          <w:iCs/>
          <w:sz w:val="28"/>
          <w:szCs w:val="28"/>
          <w:lang w:val="en-US" w:eastAsia="ar-SA"/>
        </w:rPr>
        <w:t xml:space="preserve">working </w:t>
      </w:r>
      <w:r w:rsidR="002B72B7" w:rsidRPr="00677DE8">
        <w:rPr>
          <w:rFonts w:ascii="Times New Roman" w:eastAsia="Times New Roman" w:hAnsi="Times New Roman" w:cs="Times New Roman"/>
          <w:iCs/>
          <w:sz w:val="28"/>
          <w:szCs w:val="28"/>
          <w:lang w:val="en-US" w:eastAsia="ar-SA"/>
        </w:rPr>
        <w:t xml:space="preserve">families and individuals in the country.  It represented a substantial income transfer that the United States paid to those who work, but don’t obtain a certain income level, allowing them to earn more and to gain a higher degree of satisfaction and productivity than in the absence of this instrument.  This situation helps contribute to US companies’ higher degree of competitiveness in relation to companies from other countries that have not adopted similar mechanisms (or a more rational option like the Citizen’s Basic Income).  A worker who earns </w:t>
      </w:r>
      <w:r w:rsidRPr="00677DE8">
        <w:rPr>
          <w:rFonts w:ascii="Times New Roman" w:eastAsia="Times New Roman" w:hAnsi="Times New Roman" w:cs="Times New Roman"/>
          <w:iCs/>
          <w:sz w:val="28"/>
          <w:szCs w:val="28"/>
          <w:lang w:val="en-US" w:eastAsia="ar-SA"/>
        </w:rPr>
        <w:t>approximately US$2</w:t>
      </w:r>
      <w:r w:rsidR="002B72B7" w:rsidRPr="00677DE8">
        <w:rPr>
          <w:rFonts w:ascii="Times New Roman" w:eastAsia="Times New Roman" w:hAnsi="Times New Roman" w:cs="Times New Roman"/>
          <w:iCs/>
          <w:sz w:val="28"/>
          <w:szCs w:val="28"/>
          <w:lang w:val="en-US" w:eastAsia="ar-SA"/>
        </w:rPr>
        <w:t>0,000 per y</w:t>
      </w:r>
      <w:r w:rsidRPr="00677DE8">
        <w:rPr>
          <w:rFonts w:ascii="Times New Roman" w:eastAsia="Times New Roman" w:hAnsi="Times New Roman" w:cs="Times New Roman"/>
          <w:iCs/>
          <w:sz w:val="28"/>
          <w:szCs w:val="28"/>
          <w:lang w:val="en-US" w:eastAsia="ar-SA"/>
        </w:rPr>
        <w:t>ear, with a wife and two</w:t>
      </w:r>
      <w:r w:rsidR="002B72B7" w:rsidRPr="00677DE8">
        <w:rPr>
          <w:rFonts w:ascii="Times New Roman" w:eastAsia="Times New Roman" w:hAnsi="Times New Roman" w:cs="Times New Roman"/>
          <w:iCs/>
          <w:sz w:val="28"/>
          <w:szCs w:val="28"/>
          <w:lang w:val="en-US" w:eastAsia="ar-SA"/>
        </w:rPr>
        <w:t xml:space="preserve"> children has the right to receive a fis</w:t>
      </w:r>
      <w:r w:rsidR="00F730A7" w:rsidRPr="00677DE8">
        <w:rPr>
          <w:rFonts w:ascii="Times New Roman" w:eastAsia="Times New Roman" w:hAnsi="Times New Roman" w:cs="Times New Roman"/>
          <w:iCs/>
          <w:sz w:val="28"/>
          <w:szCs w:val="28"/>
          <w:lang w:val="en-US" w:eastAsia="ar-SA"/>
        </w:rPr>
        <w:t>cal credit from EITC of US$5,229</w:t>
      </w:r>
      <w:r w:rsidR="002B72B7" w:rsidRPr="00677DE8">
        <w:rPr>
          <w:rFonts w:ascii="Times New Roman" w:eastAsia="Times New Roman" w:hAnsi="Times New Roman" w:cs="Times New Roman"/>
          <w:iCs/>
          <w:sz w:val="28"/>
          <w:szCs w:val="28"/>
          <w:lang w:val="en-US" w:eastAsia="ar-SA"/>
        </w:rPr>
        <w:t xml:space="preserve">, </w:t>
      </w:r>
      <w:r w:rsidR="00F730A7" w:rsidRPr="00677DE8">
        <w:rPr>
          <w:rFonts w:ascii="Times New Roman" w:eastAsia="Times New Roman" w:hAnsi="Times New Roman" w:cs="Times New Roman"/>
          <w:iCs/>
          <w:sz w:val="28"/>
          <w:szCs w:val="28"/>
          <w:lang w:val="en-US" w:eastAsia="ar-SA"/>
        </w:rPr>
        <w:t>boosting his annual income by 27</w:t>
      </w:r>
      <w:r w:rsidR="002B72B7" w:rsidRPr="00677DE8">
        <w:rPr>
          <w:rFonts w:ascii="Times New Roman" w:eastAsia="Times New Roman" w:hAnsi="Times New Roman" w:cs="Times New Roman"/>
          <w:iCs/>
          <w:sz w:val="28"/>
          <w:szCs w:val="28"/>
          <w:lang w:val="en-US" w:eastAsia="ar-SA"/>
        </w:rPr>
        <w:t xml:space="preserve"> percent.  Several countries whose economies compete directly against the US have started to adopt similar mechanisms, such as the United Kingdom, which introduced the </w:t>
      </w:r>
      <w:r w:rsidR="002B72B7" w:rsidRPr="00677DE8">
        <w:rPr>
          <w:rFonts w:ascii="Times New Roman" w:eastAsia="Times New Roman" w:hAnsi="Times New Roman" w:cs="Times New Roman"/>
          <w:sz w:val="28"/>
          <w:szCs w:val="28"/>
          <w:lang w:val="en-US" w:eastAsia="ar-SA"/>
        </w:rPr>
        <w:t>Family Tax Credit</w:t>
      </w:r>
      <w:r w:rsidR="002B72B7" w:rsidRPr="00677DE8">
        <w:rPr>
          <w:rFonts w:ascii="Times New Roman" w:eastAsia="Times New Roman" w:hAnsi="Times New Roman" w:cs="Times New Roman"/>
          <w:iCs/>
          <w:sz w:val="28"/>
          <w:szCs w:val="28"/>
          <w:lang w:val="en-US" w:eastAsia="ar-SA"/>
        </w:rPr>
        <w:t xml:space="preserve"> in 2000.  Today a British worker with a family and a monthly wage of £800 has the right to receive a fiscal credit of £400.</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
          <w:iCs/>
          <w:sz w:val="28"/>
          <w:szCs w:val="28"/>
          <w:lang w:val="en-US" w:eastAsia="ar-SA"/>
        </w:rPr>
      </w:pPr>
      <w:r w:rsidRPr="00677DE8">
        <w:rPr>
          <w:rFonts w:ascii="Times New Roman" w:eastAsia="Times New Roman" w:hAnsi="Times New Roman" w:cs="Times New Roman"/>
          <w:iCs/>
          <w:sz w:val="28"/>
          <w:szCs w:val="28"/>
          <w:lang w:val="en-US" w:eastAsia="ar-SA"/>
        </w:rPr>
        <w:tab/>
        <w:t xml:space="preserve">What is the effect of the existence of EITC on the US economy, or the Family Tax Credit’s effect on the economy of the United Kingdom, in relation </w:t>
      </w:r>
      <w:r w:rsidRPr="00677DE8">
        <w:rPr>
          <w:rFonts w:ascii="Times New Roman" w:eastAsia="Times New Roman" w:hAnsi="Times New Roman" w:cs="Times New Roman"/>
          <w:iCs/>
          <w:sz w:val="28"/>
          <w:szCs w:val="28"/>
          <w:lang w:val="en-US" w:eastAsia="ar-SA"/>
        </w:rPr>
        <w:lastRenderedPageBreak/>
        <w:t>to the Brazilian</w:t>
      </w:r>
      <w:r w:rsidR="00A13974" w:rsidRPr="00677DE8">
        <w:rPr>
          <w:rFonts w:ascii="Times New Roman" w:eastAsia="Times New Roman" w:hAnsi="Times New Roman" w:cs="Times New Roman"/>
          <w:iCs/>
          <w:sz w:val="28"/>
          <w:szCs w:val="28"/>
          <w:lang w:val="en-US" w:eastAsia="ar-SA"/>
        </w:rPr>
        <w:t>, the Finnish, or the Spain economies</w:t>
      </w:r>
      <w:r w:rsidRPr="00677DE8">
        <w:rPr>
          <w:rFonts w:ascii="Times New Roman" w:eastAsia="Times New Roman" w:hAnsi="Times New Roman" w:cs="Times New Roman"/>
          <w:iCs/>
          <w:sz w:val="28"/>
          <w:szCs w:val="28"/>
          <w:lang w:val="en-US" w:eastAsia="ar-SA"/>
        </w:rPr>
        <w:t>?  The policies implemented by the US and UK governments have made their economies more com</w:t>
      </w:r>
      <w:r w:rsidR="00A13974" w:rsidRPr="00677DE8">
        <w:rPr>
          <w:rFonts w:ascii="Times New Roman" w:eastAsia="Times New Roman" w:hAnsi="Times New Roman" w:cs="Times New Roman"/>
          <w:iCs/>
          <w:sz w:val="28"/>
          <w:szCs w:val="28"/>
          <w:lang w:val="en-US" w:eastAsia="ar-SA"/>
        </w:rPr>
        <w:t>petitive in relation to other countries if they prove</w:t>
      </w:r>
      <w:r w:rsidRPr="00677DE8">
        <w:rPr>
          <w:rFonts w:ascii="Times New Roman" w:eastAsia="Times New Roman" w:hAnsi="Times New Roman" w:cs="Times New Roman"/>
          <w:iCs/>
          <w:sz w:val="28"/>
          <w:szCs w:val="28"/>
          <w:lang w:val="en-US" w:eastAsia="ar-SA"/>
        </w:rPr>
        <w:t xml:space="preserve"> unable to pursue similar –or better– policies.  The EITC and Family Tax Credit pay an income that complements that of their workers, increasing their satisfaction with their lives and raising national productivity levels. Common sense indicates that from the point of view of competitiveness alone, Brazil should create at least a negative income tax system or an even more rational and complete system for a Citizen’s Basic Income</w:t>
      </w:r>
      <w:r w:rsidRPr="00677DE8">
        <w:rPr>
          <w:rFonts w:ascii="Times New Roman" w:eastAsia="Times New Roman" w:hAnsi="Times New Roman" w:cs="Times New Roman"/>
          <w:i/>
          <w:iCs/>
          <w:sz w:val="28"/>
          <w:szCs w:val="28"/>
          <w:lang w:val="en-US" w:eastAsia="ar-SA"/>
        </w:rPr>
        <w:t>.</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Studies elaborated by Robert Greenstein and Isaac Shapiro from the Center on Budget and Policy Priorities revealed that the EITC had resulted in a substantial increase in the number of parents and single mothers in the labor market, contributing to a moderate increase in income disparities between rich and poor workers</w:t>
      </w:r>
      <w:r w:rsidR="00F730A7" w:rsidRPr="00677DE8">
        <w:rPr>
          <w:rFonts w:ascii="Times New Roman" w:eastAsia="Times New Roman" w:hAnsi="Times New Roman" w:cs="Times New Roman"/>
          <w:iCs/>
          <w:sz w:val="28"/>
          <w:szCs w:val="28"/>
          <w:lang w:val="en-US" w:eastAsia="ar-SA"/>
        </w:rPr>
        <w:t>.</w:t>
      </w:r>
    </w:p>
    <w:p w:rsidR="002B72B7" w:rsidRPr="00677DE8" w:rsidRDefault="002B72B7" w:rsidP="002B72B7">
      <w:pPr>
        <w:suppressAutoHyphens/>
        <w:spacing w:before="144" w:after="144"/>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 xml:space="preserve"> </w:t>
      </w:r>
    </w:p>
    <w:p w:rsidR="002B72B7" w:rsidRPr="00677DE8" w:rsidRDefault="002B72B7" w:rsidP="002B72B7">
      <w:pPr>
        <w:keepNext/>
        <w:tabs>
          <w:tab w:val="num" w:pos="0"/>
        </w:tabs>
        <w:suppressAutoHyphens/>
        <w:spacing w:before="144" w:after="144" w:line="240" w:lineRule="atLeast"/>
        <w:jc w:val="both"/>
        <w:outlineLvl w:val="0"/>
        <w:rPr>
          <w:rFonts w:ascii="Arial" w:eastAsia="Times New Roman" w:hAnsi="Arial" w:cs="Times New Roman"/>
          <w:b/>
          <w:iCs/>
          <w:sz w:val="28"/>
          <w:szCs w:val="28"/>
          <w:lang w:val="en-US" w:eastAsia="ar-SA"/>
        </w:rPr>
      </w:pPr>
      <w:r w:rsidRPr="00677DE8">
        <w:rPr>
          <w:rFonts w:ascii="Times New Roman" w:eastAsia="Times New Roman" w:hAnsi="Times New Roman" w:cs="Times New Roman"/>
          <w:b/>
          <w:bCs/>
          <w:sz w:val="28"/>
          <w:szCs w:val="28"/>
          <w:lang w:val="en-US" w:eastAsia="ar-SA"/>
        </w:rPr>
        <w:t xml:space="preserve">V. </w:t>
      </w:r>
      <w:r w:rsidRPr="00677DE8">
        <w:rPr>
          <w:rFonts w:ascii="Times New Roman" w:eastAsia="Times New Roman" w:hAnsi="Times New Roman" w:cs="Times New Roman"/>
          <w:b/>
          <w:iCs/>
          <w:sz w:val="28"/>
          <w:szCs w:val="28"/>
          <w:lang w:val="en-US" w:eastAsia="ar-SA"/>
        </w:rPr>
        <w:t>The creation of the Basic Income Earth Network (BIEN)</w:t>
      </w:r>
      <w:r w:rsidRPr="00677DE8">
        <w:rPr>
          <w:rFonts w:ascii="Times New Roman" w:eastAsia="Times New Roman" w:hAnsi="Times New Roman" w:cs="Times New Roman"/>
          <w:b/>
          <w:iCs/>
          <w:sz w:val="28"/>
          <w:szCs w:val="28"/>
          <w:vertAlign w:val="superscript"/>
          <w:lang w:val="en-US" w:eastAsia="ar-SA"/>
        </w:rPr>
        <w:footnoteReference w:id="39"/>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ab/>
        <w:t>W</w:t>
      </w:r>
      <w:r w:rsidRPr="00677DE8">
        <w:rPr>
          <w:rFonts w:ascii="Times New Roman" w:eastAsia="Times New Roman" w:hAnsi="Times New Roman" w:cs="Times New Roman"/>
          <w:sz w:val="28"/>
          <w:szCs w:val="28"/>
          <w:lang w:val="en-US" w:eastAsia="ar-SA"/>
        </w:rPr>
        <w:t>hen people realize that the proposal for a universal basic income given unconditionally to all citizens is fair, equitable and ethically acceptable, this acceptance will help produce the conditions needed for an effective expansion of income transfer programs to new countries.  Contributing to this perception has been the main purpose of the founders of the Basic Income European Network</w:t>
      </w:r>
      <w:r w:rsidRPr="00677DE8">
        <w:rPr>
          <w:rFonts w:ascii="Times New Roman" w:eastAsia="Times New Roman" w:hAnsi="Times New Roman" w:cs="Times New Roman"/>
          <w:iCs/>
          <w:sz w:val="28"/>
          <w:szCs w:val="28"/>
          <w:lang w:val="en-US" w:eastAsia="ar-SA"/>
        </w:rPr>
        <w:t xml:space="preserve">, a forum created </w:t>
      </w:r>
      <w:r w:rsidRPr="00677DE8">
        <w:rPr>
          <w:rFonts w:ascii="Times New Roman" w:eastAsia="Times New Roman" w:hAnsi="Times New Roman" w:cs="Times New Roman"/>
          <w:sz w:val="28"/>
          <w:szCs w:val="28"/>
          <w:lang w:val="en-US" w:eastAsia="ar-SA"/>
        </w:rPr>
        <w:t xml:space="preserve">in 1986 </w:t>
      </w:r>
      <w:r w:rsidRPr="00677DE8">
        <w:rPr>
          <w:rFonts w:ascii="Times New Roman" w:eastAsia="Times New Roman" w:hAnsi="Times New Roman" w:cs="Times New Roman"/>
          <w:iCs/>
          <w:sz w:val="28"/>
          <w:szCs w:val="28"/>
          <w:lang w:val="en-US" w:eastAsia="ar-SA"/>
        </w:rPr>
        <w:t>to debate all the experiences of income transfer and minimum income programs and to defend the establishment of unconditional basic income in every country.</w:t>
      </w:r>
      <w:r w:rsidRPr="00677DE8">
        <w:rPr>
          <w:rFonts w:ascii="Times New Roman" w:eastAsia="Times New Roman" w:hAnsi="Times New Roman" w:cs="Times New Roman"/>
          <w:iCs/>
          <w:sz w:val="28"/>
          <w:szCs w:val="28"/>
          <w:vertAlign w:val="superscript"/>
          <w:lang w:val="en-US" w:eastAsia="ar-SA"/>
        </w:rPr>
        <w:footnoteReference w:id="40"/>
      </w:r>
      <w:r w:rsidRPr="00677DE8">
        <w:rPr>
          <w:rFonts w:ascii="Times New Roman" w:eastAsia="Times New Roman" w:hAnsi="Times New Roman" w:cs="Times New Roman"/>
          <w:iCs/>
          <w:sz w:val="28"/>
          <w:szCs w:val="28"/>
          <w:lang w:val="en-US" w:eastAsia="ar-SA"/>
        </w:rPr>
        <w:t xml:space="preserve"> One of BIEN’s founders, Philippe Van Parijs, considers it </w:t>
      </w:r>
      <w:r w:rsidRPr="00677DE8">
        <w:rPr>
          <w:rFonts w:ascii="Times New Roman" w:eastAsia="Times New Roman" w:hAnsi="Times New Roman" w:cs="Times New Roman"/>
          <w:sz w:val="28"/>
          <w:szCs w:val="28"/>
          <w:lang w:val="en-US" w:eastAsia="ar-SA"/>
        </w:rPr>
        <w:t>important to distinguish between</w:t>
      </w:r>
      <w:r w:rsidR="001B3E53"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 three different models of the welfare state: the Bismarck, Beveridge and Paine models.</w:t>
      </w:r>
    </w:p>
    <w:p w:rsidR="002B72B7" w:rsidRPr="00677DE8" w:rsidRDefault="002B72B7" w:rsidP="002B72B7">
      <w:pPr>
        <w:numPr>
          <w:ilvl w:val="0"/>
          <w:numId w:val="1"/>
        </w:numPr>
        <w:tabs>
          <w:tab w:val="left" w:pos="72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In the Bismarck model, the workers compulsorily give up a portion of their present earnings to create a fund that will be used when necessary to cover health expenses and to provide an income when they are unable </w:t>
      </w:r>
      <w:r w:rsidRPr="00677DE8">
        <w:rPr>
          <w:rFonts w:ascii="Times New Roman" w:eastAsia="Times New Roman" w:hAnsi="Times New Roman" w:cs="Times New Roman"/>
          <w:sz w:val="28"/>
          <w:szCs w:val="28"/>
          <w:lang w:val="en-US" w:eastAsia="ar-SA"/>
        </w:rPr>
        <w:lastRenderedPageBreak/>
        <w:t>to work, whether because of retirement, an accident or disease, or they are unemployed and unable to find a job;</w:t>
      </w:r>
    </w:p>
    <w:p w:rsidR="002B72B7" w:rsidRPr="00677DE8" w:rsidRDefault="002B72B7" w:rsidP="002B72B7">
      <w:pPr>
        <w:numPr>
          <w:ilvl w:val="0"/>
          <w:numId w:val="1"/>
        </w:numPr>
        <w:tabs>
          <w:tab w:val="left" w:pos="72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 the Beveridge model all the holders of primary income, from capital or labor, compulsorily contribute a part of their earnings to create a fund. This fund allows all members of society to receive a minimum level of benefits, including health insurance, because they are not capable to meet this minimum through their own means –for reasons of, age, incapacity, accident or disease– or by the impossibility of finding a job with sufficient remuneration;</w:t>
      </w:r>
    </w:p>
    <w:p w:rsidR="002B72B7" w:rsidRPr="00677DE8" w:rsidRDefault="002B72B7" w:rsidP="002B72B7">
      <w:pPr>
        <w:numPr>
          <w:ilvl w:val="0"/>
          <w:numId w:val="1"/>
        </w:numPr>
        <w:tabs>
          <w:tab w:val="left" w:pos="720"/>
        </w:tabs>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 the Paine model all the holders of the income give up, compulsorily, a portion of their income to create a fund that can be used to pay an unconditionally equal income to all members of society.</w:t>
      </w:r>
    </w:p>
    <w:p w:rsidR="002B72B7" w:rsidRPr="00677DE8" w:rsidRDefault="002B72B7" w:rsidP="00AF413D">
      <w:pPr>
        <w:suppressAutoHyphens/>
        <w:spacing w:before="144" w:after="144"/>
        <w:ind w:left="720"/>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These European models are derived from the historical contributions of Thomas Paine in </w:t>
      </w:r>
      <w:r w:rsidRPr="00677DE8">
        <w:rPr>
          <w:rFonts w:ascii="Times New Roman" w:eastAsia="Times New Roman" w:hAnsi="Times New Roman" w:cs="Times New Roman"/>
          <w:i/>
          <w:sz w:val="28"/>
          <w:szCs w:val="28"/>
          <w:lang w:val="en-US" w:eastAsia="ar-SA"/>
        </w:rPr>
        <w:t>Agrarian Justice</w:t>
      </w:r>
      <w:r w:rsidRPr="00677DE8">
        <w:rPr>
          <w:rFonts w:ascii="Times New Roman" w:eastAsia="Times New Roman" w:hAnsi="Times New Roman" w:cs="Times New Roman"/>
          <w:sz w:val="28"/>
          <w:szCs w:val="28"/>
          <w:lang w:val="en-US" w:eastAsia="ar-SA"/>
        </w:rPr>
        <w:t xml:space="preserve">; Otto Von Bismarck, President of the Prussian Council of Ministers, who succeeded in reconciling the German states after the French-Prussian War of 1862 and in establishing a social security system; and William Henry Beveridge, who after participating in 1905 as the investigator of the Real Committee on the ‘Poor Laws’ was one of the main developers of the </w:t>
      </w:r>
      <w:r w:rsidRPr="00677DE8">
        <w:rPr>
          <w:rFonts w:ascii="Times New Roman" w:eastAsia="Times New Roman" w:hAnsi="Times New Roman" w:cs="Times New Roman"/>
          <w:i/>
          <w:sz w:val="28"/>
          <w:szCs w:val="28"/>
          <w:lang w:val="en-US" w:eastAsia="ar-SA"/>
        </w:rPr>
        <w:t>Report on the Minority of the Social Security and Allied Services.</w:t>
      </w:r>
      <w:r w:rsidRPr="00677DE8">
        <w:rPr>
          <w:rFonts w:ascii="Times New Roman" w:eastAsia="Times New Roman" w:hAnsi="Times New Roman" w:cs="Times New Roman"/>
          <w:sz w:val="28"/>
          <w:szCs w:val="28"/>
          <w:lang w:val="en-US" w:eastAsia="ar-SA"/>
        </w:rPr>
        <w:t xml:space="preserve"> He was then nominated as the President of the Inter-sector Committee of the Social Security and Allied Services.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ab/>
      </w:r>
      <w:r w:rsidRPr="00677DE8">
        <w:rPr>
          <w:rFonts w:ascii="Times New Roman" w:eastAsia="Times New Roman" w:hAnsi="Times New Roman" w:cs="Times New Roman"/>
          <w:sz w:val="28"/>
          <w:szCs w:val="28"/>
          <w:lang w:val="en-US" w:eastAsia="ar-SA"/>
        </w:rPr>
        <w:t>Since the 1930’s several countries have introduced programs to guarantee a conditional minimum income, whether in the form of benefits to children; to support families with dependent children, the elderly, the disabled or low income earners; or for unemployment insurance and for minimum income of insertion or of complex systems of social securities.  In hi</w:t>
      </w:r>
      <w:r w:rsidR="0078217F" w:rsidRPr="00677DE8">
        <w:rPr>
          <w:rFonts w:ascii="Times New Roman" w:eastAsia="Times New Roman" w:hAnsi="Times New Roman" w:cs="Times New Roman"/>
          <w:sz w:val="28"/>
          <w:szCs w:val="28"/>
          <w:lang w:val="en-US" w:eastAsia="ar-SA"/>
        </w:rPr>
        <w:t>s</w:t>
      </w:r>
      <w:r w:rsidRPr="00677DE8">
        <w:rPr>
          <w:rFonts w:ascii="Times New Roman" w:eastAsia="Times New Roman" w:hAnsi="Times New Roman" w:cs="Times New Roman"/>
          <w:sz w:val="28"/>
          <w:szCs w:val="28"/>
          <w:lang w:val="en-US" w:eastAsia="ar-SA"/>
        </w:rPr>
        <w:t xml:space="preserve"> analysis, </w:t>
      </w:r>
      <w:r w:rsidRPr="00677DE8">
        <w:rPr>
          <w:rFonts w:ascii="Times New Roman" w:eastAsia="Times New Roman" w:hAnsi="Times New Roman" w:cs="Times New Roman"/>
          <w:i/>
          <w:sz w:val="28"/>
          <w:szCs w:val="28"/>
          <w:lang w:val="en-US" w:eastAsia="ar-SA"/>
        </w:rPr>
        <w:t>Europe before the Poverty: the National Experiences of Minimum Income</w:t>
      </w:r>
      <w:r w:rsidRPr="00677DE8">
        <w:rPr>
          <w:rFonts w:ascii="Times New Roman" w:eastAsia="Times New Roman" w:hAnsi="Times New Roman" w:cs="Times New Roman"/>
          <w:sz w:val="28"/>
          <w:szCs w:val="28"/>
          <w:lang w:val="en-US" w:eastAsia="ar-SA"/>
        </w:rPr>
        <w:t>, Serge Paugam traces the establishment of guaranteed minimum income systems in Europe, which were generally conditional, beginning with Denmark in 1933 and crossing the continent over the next 60 years.</w:t>
      </w:r>
      <w:r w:rsidRPr="00677DE8">
        <w:rPr>
          <w:rFonts w:ascii="Times New Roman" w:eastAsia="Times New Roman" w:hAnsi="Times New Roman" w:cs="Times New Roman"/>
          <w:sz w:val="28"/>
          <w:szCs w:val="28"/>
          <w:vertAlign w:val="superscript"/>
          <w:lang w:val="en-US" w:eastAsia="ar-SA"/>
        </w:rPr>
        <w:footnoteReference w:id="41"/>
      </w:r>
      <w:r w:rsidRPr="00677DE8">
        <w:rPr>
          <w:rFonts w:ascii="Times New Roman" w:eastAsia="Times New Roman" w:hAnsi="Times New Roman" w:cs="Times New Roman"/>
          <w:sz w:val="28"/>
          <w:szCs w:val="28"/>
          <w:lang w:val="en-US" w:eastAsia="ar-SA"/>
        </w:rPr>
        <w:t xml:space="preserve">  Beginning in the 21</w:t>
      </w:r>
      <w:r w:rsidRPr="00677DE8">
        <w:rPr>
          <w:rFonts w:ascii="Times New Roman" w:eastAsia="Times New Roman" w:hAnsi="Times New Roman" w:cs="Times New Roman"/>
          <w:sz w:val="28"/>
          <w:szCs w:val="28"/>
          <w:vertAlign w:val="superscript"/>
          <w:lang w:val="en-US" w:eastAsia="ar-SA"/>
        </w:rPr>
        <w:t>st</w:t>
      </w:r>
      <w:r w:rsidRPr="00677DE8">
        <w:rPr>
          <w:rFonts w:ascii="Times New Roman" w:eastAsia="Times New Roman" w:hAnsi="Times New Roman" w:cs="Times New Roman"/>
          <w:sz w:val="28"/>
          <w:szCs w:val="28"/>
          <w:lang w:val="en-US" w:eastAsia="ar-SA"/>
        </w:rPr>
        <w:t xml:space="preserve"> Century, the European Union and the Organization for </w:t>
      </w:r>
      <w:r w:rsidRPr="00677DE8">
        <w:rPr>
          <w:rFonts w:ascii="Times New Roman" w:eastAsia="Times New Roman" w:hAnsi="Times New Roman" w:cs="Times New Roman"/>
          <w:sz w:val="28"/>
          <w:szCs w:val="28"/>
          <w:lang w:val="en-US" w:eastAsia="ar-SA"/>
        </w:rPr>
        <w:lastRenderedPageBreak/>
        <w:t xml:space="preserve">Economic Cooperation and Development joined together with their member countries to defend the introduction of minimum income programs, though these international organizations acknowledged that it is a sovereign matter for each country.  Nevertheless, in 1988, in a resolution that dealt with the eradication of poverty in the European community, the European Parliament declared its support for introducing minimum income assistance programs. </w:t>
      </w:r>
      <w:r w:rsidRPr="00677DE8">
        <w:rPr>
          <w:rFonts w:ascii="Times New Roman" w:eastAsia="Times New Roman" w:hAnsi="Times New Roman" w:cs="Times New Roman"/>
          <w:iCs/>
          <w:sz w:val="28"/>
          <w:szCs w:val="28"/>
          <w:lang w:val="en-US" w:eastAsia="ar-SA"/>
        </w:rPr>
        <w:t xml:space="preserve">In </w:t>
      </w:r>
      <w:r w:rsidRPr="00677DE8">
        <w:rPr>
          <w:rFonts w:ascii="Times New Roman" w:eastAsia="Times New Roman" w:hAnsi="Times New Roman" w:cs="Times New Roman"/>
          <w:i/>
          <w:sz w:val="28"/>
          <w:szCs w:val="28"/>
          <w:lang w:val="en-US" w:eastAsia="ar-SA"/>
        </w:rPr>
        <w:t>Real Freedom for All: What (if anything) can justify capitalism?</w:t>
      </w:r>
      <w:r w:rsidRPr="00677DE8">
        <w:rPr>
          <w:rFonts w:ascii="Times New Roman" w:eastAsia="Times New Roman" w:hAnsi="Times New Roman" w:cs="Times New Roman"/>
          <w:sz w:val="28"/>
          <w:szCs w:val="28"/>
          <w:lang w:val="en-US" w:eastAsia="ar-SA"/>
        </w:rPr>
        <w:t xml:space="preserve"> Van </w:t>
      </w:r>
      <w:r w:rsidRPr="00677DE8">
        <w:rPr>
          <w:rFonts w:ascii="Times New Roman" w:eastAsia="Times New Roman" w:hAnsi="Times New Roman" w:cs="Times New Roman"/>
          <w:iCs/>
          <w:sz w:val="28"/>
          <w:szCs w:val="28"/>
          <w:lang w:val="en-US" w:eastAsia="ar-SA"/>
        </w:rPr>
        <w:t xml:space="preserve">Parijs begins with the principals of justice developed by philosopher John Rawls, in </w:t>
      </w:r>
      <w:r w:rsidRPr="00677DE8">
        <w:rPr>
          <w:rFonts w:ascii="Times New Roman" w:eastAsia="Times New Roman" w:hAnsi="Times New Roman" w:cs="Times New Roman"/>
          <w:i/>
          <w:sz w:val="28"/>
          <w:szCs w:val="28"/>
          <w:lang w:val="en-US" w:eastAsia="ar-SA"/>
        </w:rPr>
        <w:t>A Theory of Justice</w:t>
      </w:r>
      <w:r w:rsidRPr="00677DE8">
        <w:rPr>
          <w:rFonts w:ascii="Times New Roman" w:eastAsia="Times New Roman" w:hAnsi="Times New Roman" w:cs="Times New Roman"/>
          <w:sz w:val="28"/>
          <w:szCs w:val="28"/>
          <w:lang w:val="en-US" w:eastAsia="ar-SA"/>
        </w:rPr>
        <w:t>:</w:t>
      </w:r>
    </w:p>
    <w:p w:rsidR="002B72B7" w:rsidRPr="00677DE8" w:rsidRDefault="002B72B7" w:rsidP="002B72B7">
      <w:pPr>
        <w:suppressAutoHyphens/>
        <w:spacing w:before="144" w:after="144"/>
        <w:ind w:left="708" w:right="639"/>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1) The Principle of Equal Liberty: Each person is to have an equal right to the most extensive total system of equal basic liberties compatible with a similar system of liberty for all;</w:t>
      </w:r>
    </w:p>
    <w:p w:rsidR="002B72B7" w:rsidRPr="00677DE8" w:rsidRDefault="002B72B7" w:rsidP="002B72B7">
      <w:pPr>
        <w:suppressAutoHyphens/>
        <w:spacing w:before="144" w:after="144"/>
        <w:ind w:left="708" w:right="639" w:hanging="3"/>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2) The Principle of Equal Opportunity: The inequalities of social and economic advantages are justified only if (a) they contribute to the improvement of the least advantaged of the society (the principle of difference), and if (b) they are linked to positions that everybody has equal opportunities to occupy.</w:t>
      </w:r>
    </w:p>
    <w:p w:rsidR="002B72B7" w:rsidRPr="00677DE8" w:rsidRDefault="002B72B7" w:rsidP="002B72B7">
      <w:pPr>
        <w:suppressAutoHyphens/>
        <w:spacing w:before="144" w:after="144"/>
        <w:ind w:firstLine="705"/>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To put these principles in practice and promote greater equality, Rawls proposes maximizing a set of basic freedoms, such as freedom of association, freedom of movement, freedom of job choice and freedom based on a social component of self-respect.  In</w:t>
      </w:r>
      <w:r w:rsidRPr="00677DE8">
        <w:rPr>
          <w:rFonts w:ascii="Times New Roman" w:eastAsia="Times New Roman" w:hAnsi="Times New Roman" w:cs="Times New Roman"/>
          <w:i/>
          <w:sz w:val="28"/>
          <w:szCs w:val="28"/>
          <w:lang w:val="en-US" w:eastAsia="ar-SA"/>
        </w:rPr>
        <w:t xml:space="preserve"> A Theory of Justice,</w:t>
      </w:r>
      <w:r w:rsidRPr="00677DE8">
        <w:rPr>
          <w:rFonts w:ascii="Times New Roman" w:eastAsia="Times New Roman" w:hAnsi="Times New Roman" w:cs="Times New Roman"/>
          <w:sz w:val="28"/>
          <w:szCs w:val="28"/>
          <w:lang w:val="en-US" w:eastAsia="ar-SA"/>
        </w:rPr>
        <w:t xml:space="preserve"> he writes that the negative income tax, providing a minimum income, is one of the proper instruments for enabling individuals to achieve these goals of freedom.  Van Parijs argued that in order to assure the greatest amount of freedom possible, it is essential that the form of guaranteed minimum income avoids two obstacles.  First, as the basic income level increases, it is necessary to avoid capturing a growing number of people in the “unemployment trap.”  This situation is seen when amount of remuneration that these individuals would receive while employed becomes less than the income that they would receive if they do not work.  Second, the right to a guaranteed minimum income </w:t>
      </w:r>
      <w:r w:rsidR="000505AA" w:rsidRPr="00677DE8">
        <w:rPr>
          <w:rFonts w:ascii="Times New Roman" w:eastAsia="Times New Roman" w:hAnsi="Times New Roman" w:cs="Times New Roman"/>
          <w:sz w:val="28"/>
          <w:szCs w:val="28"/>
          <w:lang w:val="en-US" w:eastAsia="ar-SA"/>
        </w:rPr>
        <w:t>cannot</w:t>
      </w:r>
      <w:r w:rsidRPr="00677DE8">
        <w:rPr>
          <w:rFonts w:ascii="Times New Roman" w:eastAsia="Times New Roman" w:hAnsi="Times New Roman" w:cs="Times New Roman"/>
          <w:sz w:val="28"/>
          <w:szCs w:val="28"/>
          <w:lang w:val="en-US" w:eastAsia="ar-SA"/>
        </w:rPr>
        <w:t xml:space="preserve"> be subordinate to work rendered, because it would put the beneficiary in a unfavorable situation in relation to his/her employer (public or private) than if the right to the minimum income was unconditional.  In other words, consideration of the power dimension requires that the guarantee of individuals’ total freedom to consume should not be conceded at a detriment to their real freedom to work (without the unemployment trap), nor at a detriment to the freedom to not work (without restrictions individuals that are currently seeking </w:t>
      </w:r>
      <w:r w:rsidRPr="00677DE8">
        <w:rPr>
          <w:rFonts w:ascii="Times New Roman" w:eastAsia="Times New Roman" w:hAnsi="Times New Roman" w:cs="Times New Roman"/>
          <w:sz w:val="28"/>
          <w:szCs w:val="28"/>
          <w:lang w:val="en-US" w:eastAsia="ar-SA"/>
        </w:rPr>
        <w:lastRenderedPageBreak/>
        <w:t>employment).</w:t>
      </w:r>
      <w:r w:rsidRPr="00677DE8">
        <w:rPr>
          <w:rFonts w:ascii="Times New Roman" w:eastAsia="Times New Roman" w:hAnsi="Times New Roman" w:cs="Times New Roman"/>
          <w:sz w:val="28"/>
          <w:szCs w:val="28"/>
          <w:vertAlign w:val="superscript"/>
          <w:lang w:val="en-US" w:eastAsia="ar-SA"/>
        </w:rPr>
        <w:footnoteReference w:id="42"/>
      </w:r>
      <w:r w:rsidRPr="00677DE8">
        <w:rPr>
          <w:rFonts w:ascii="Times New Roman" w:eastAsia="Times New Roman" w:hAnsi="Times New Roman" w:cs="Times New Roman"/>
          <w:sz w:val="28"/>
          <w:szCs w:val="28"/>
          <w:lang w:val="en-US" w:eastAsia="ar-SA"/>
        </w:rPr>
        <w:t xml:space="preserve">  Therefore, it is not surprising that Rawls would suggest that the minimum income take the form of a negative income tax, which has exactly the advantage of eliminating the unemployment trap without restraining the ones who were seeking for a job.</w:t>
      </w:r>
    </w:p>
    <w:p w:rsidR="002B72B7" w:rsidRPr="00677DE8" w:rsidRDefault="002B72B7" w:rsidP="002B72B7">
      <w:pPr>
        <w:suppressAutoHyphens/>
        <w:spacing w:before="144" w:after="144"/>
        <w:ind w:firstLine="705"/>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When considering the social basis of self-respect, Van Parijs emphasizes the fact that the guaranteed minimum income is ensured of maximizing real freedom in its dimensions of income and power without threatening one’s self-respect.  For this reason it is essential that income is distributed in a form that does not stigmatize or humiliate the beneficiaries. Moreover, this distribution should be done particularly without controlling resources (contrary to what happens, by definition, in the negative income tax) and without controls on private life (required to verify, for example, if the person is living alone or co-habits with somebody).  A co-founder of BIEN, Guy Standing recommends in </w:t>
      </w:r>
      <w:r w:rsidRPr="00677DE8">
        <w:rPr>
          <w:rFonts w:ascii="Times New Roman" w:eastAsia="Times New Roman" w:hAnsi="Times New Roman" w:cs="Times New Roman"/>
          <w:i/>
          <w:sz w:val="28"/>
          <w:szCs w:val="28"/>
          <w:lang w:val="en-US" w:eastAsia="ar-SA"/>
        </w:rPr>
        <w:t xml:space="preserve">Seeking for a Distributive Justice in a Flexible Working World </w:t>
      </w:r>
      <w:r w:rsidRPr="00677DE8">
        <w:rPr>
          <w:rFonts w:ascii="Times New Roman" w:eastAsia="Times New Roman" w:hAnsi="Times New Roman" w:cs="Times New Roman"/>
          <w:sz w:val="28"/>
          <w:szCs w:val="28"/>
          <w:lang w:val="en-US" w:eastAsia="ar-SA"/>
        </w:rPr>
        <w:t>(1999) that policies only be considered fair if, and only if, they minimize the difference between the degree for those who have less, and the rest of society; including every individual’s right to self-expression.</w:t>
      </w:r>
      <w:r w:rsidRPr="00677DE8">
        <w:rPr>
          <w:rFonts w:ascii="Times New Roman" w:eastAsia="Times New Roman" w:hAnsi="Times New Roman" w:cs="Times New Roman"/>
          <w:sz w:val="28"/>
          <w:szCs w:val="28"/>
          <w:vertAlign w:val="superscript"/>
          <w:lang w:val="en-US" w:eastAsia="ar-SA"/>
        </w:rPr>
        <w:footnoteReference w:id="43"/>
      </w:r>
      <w:r w:rsidRPr="00677DE8">
        <w:rPr>
          <w:rFonts w:ascii="Times New Roman" w:eastAsia="Times New Roman" w:hAnsi="Times New Roman" w:cs="Times New Roman"/>
          <w:sz w:val="28"/>
          <w:szCs w:val="28"/>
          <w:lang w:val="en-US" w:eastAsia="ar-SA"/>
        </w:rPr>
        <w:t xml:space="preserve"> It is therefore necessary to find a balance between security and freedom by instituting a system that ensures simplicity, transparency, equity and efficiency. He argued that it would be essential to institute a non-conditional basic income in order to achieve this goal. </w:t>
      </w:r>
    </w:p>
    <w:p w:rsidR="002B72B7" w:rsidRPr="00677DE8" w:rsidRDefault="002B72B7" w:rsidP="002B72B7">
      <w:pPr>
        <w:suppressAutoHyphens/>
        <w:spacing w:before="144" w:after="144"/>
        <w:jc w:val="both"/>
        <w:rPr>
          <w:rFonts w:ascii="Times New Roman" w:eastAsia="Times New Roman" w:hAnsi="Times New Roman" w:cs="Times New Roman"/>
          <w:iCs/>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iCs/>
          <w:sz w:val="28"/>
          <w:szCs w:val="28"/>
          <w:lang w:val="en-US" w:eastAsia="ar-SA"/>
        </w:rPr>
      </w:pPr>
      <w:r w:rsidRPr="00677DE8">
        <w:rPr>
          <w:rFonts w:ascii="Times New Roman" w:eastAsia="Times New Roman" w:hAnsi="Times New Roman" w:cs="Times New Roman"/>
          <w:b/>
          <w:bCs/>
          <w:iCs/>
          <w:sz w:val="28"/>
          <w:szCs w:val="28"/>
          <w:lang w:val="en-US" w:eastAsia="ar-SA"/>
        </w:rPr>
        <w:t xml:space="preserve">VI. </w:t>
      </w:r>
      <w:r w:rsidRPr="00677DE8">
        <w:rPr>
          <w:rFonts w:ascii="Times New Roman" w:eastAsia="Times New Roman" w:hAnsi="Times New Roman" w:cs="Times New Roman"/>
          <w:b/>
          <w:iCs/>
          <w:sz w:val="28"/>
          <w:szCs w:val="28"/>
          <w:lang w:val="en-US" w:eastAsia="ar-SA"/>
        </w:rPr>
        <w:t xml:space="preserve">The pioneer experience of a Basic Income program in </w:t>
      </w:r>
      <w:r w:rsidR="00555C90" w:rsidRPr="00677DE8">
        <w:rPr>
          <w:rFonts w:ascii="Times New Roman" w:eastAsia="Times New Roman" w:hAnsi="Times New Roman" w:cs="Times New Roman"/>
          <w:b/>
          <w:iCs/>
          <w:sz w:val="28"/>
          <w:szCs w:val="28"/>
          <w:lang w:val="en-US" w:eastAsia="ar-SA"/>
        </w:rPr>
        <w:t>Alaska, USA</w:t>
      </w:r>
    </w:p>
    <w:p w:rsidR="002B72B7" w:rsidRPr="00677DE8" w:rsidRDefault="002B72B7" w:rsidP="002B72B7">
      <w:pPr>
        <w:suppressAutoHyphens/>
        <w:spacing w:before="144" w:after="144"/>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b/>
        <w:t>There is one place in the world where all inhabitants are guaranteed an equal dividend once they have lived in the community for least one year. The institution of this program has been an innovative and commendable experience which has achieved po</w:t>
      </w:r>
      <w:r w:rsidR="0078217F" w:rsidRPr="00677DE8">
        <w:rPr>
          <w:rFonts w:ascii="Times New Roman" w:eastAsia="Times New Roman" w:hAnsi="Times New Roman" w:cs="Times New Roman"/>
          <w:iCs/>
          <w:sz w:val="28"/>
          <w:szCs w:val="28"/>
          <w:lang w:val="en-US" w:eastAsia="ar-SA"/>
        </w:rPr>
        <w:t>sitive results for three decades</w:t>
      </w:r>
      <w:r w:rsidRPr="00677DE8">
        <w:rPr>
          <w:rFonts w:ascii="Times New Roman" w:eastAsia="Times New Roman" w:hAnsi="Times New Roman" w:cs="Times New Roman"/>
          <w:iCs/>
          <w:sz w:val="28"/>
          <w:szCs w:val="28"/>
          <w:lang w:val="en-US" w:eastAsia="ar-SA"/>
        </w:rPr>
        <w:t xml:space="preserve"> decades.</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During the 1960’s, Mayor Jay Hammond of Bristol Bay, Alaska, a small fishermen’s village, observed that a huge amount of wealth was produced in the form of fish, but that many of the village’s inhabitants were still poor.  He therefore proposed the creation of a 3 percent tax on the value </w:t>
      </w:r>
      <w:r w:rsidRPr="00677DE8">
        <w:rPr>
          <w:rFonts w:ascii="Times New Roman" w:eastAsia="Times New Roman" w:hAnsi="Times New Roman" w:cs="Times New Roman"/>
          <w:sz w:val="28"/>
          <w:szCs w:val="28"/>
          <w:lang w:val="en-US" w:eastAsia="ar-SA"/>
        </w:rPr>
        <w:lastRenderedPageBreak/>
        <w:t>of fish, to create a fund that would support all of the village’s inhabitants.  Initially, his idea faced great resistance. In order to make the idea more acceptable, he proposed a reduction in property taxes.  The experience succeeded such that ten years later, Jay Hammond began to serve the first of his two terms as governor of Alaska in 1974.  Following the lead of the previous governor, Keith Miller, Hammond agreed with the state legislature on a plan to store the revenue from natural resource exploitation –especially oil revenues– in a state savings account and spend only the interest that accrued on the principal.</w:t>
      </w:r>
      <w:r w:rsidRPr="00677DE8">
        <w:rPr>
          <w:rFonts w:ascii="Times New Roman" w:eastAsia="Times New Roman" w:hAnsi="Times New Roman" w:cs="Times New Roman"/>
          <w:iCs/>
          <w:sz w:val="28"/>
          <w:szCs w:val="28"/>
          <w:vertAlign w:val="superscript"/>
          <w:lang w:val="en-US" w:eastAsia="ar-SA"/>
        </w:rPr>
        <w:footnoteReference w:id="44"/>
      </w:r>
      <w:r w:rsidRPr="00677DE8">
        <w:rPr>
          <w:rFonts w:ascii="Times New Roman" w:eastAsia="Times New Roman" w:hAnsi="Times New Roman" w:cs="Times New Roman"/>
          <w:sz w:val="28"/>
          <w:szCs w:val="28"/>
          <w:lang w:val="en-US" w:eastAsia="ar-SA"/>
        </w:rPr>
        <w:t xml:space="preserve">  Considering that oil is a non-renewable resource, this was an innovative plan to serve not only the current generation, but future generations as well.</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ab/>
      </w:r>
      <w:r w:rsidRPr="00677DE8">
        <w:rPr>
          <w:rFonts w:ascii="Times New Roman" w:eastAsia="Times New Roman" w:hAnsi="Times New Roman" w:cs="Times New Roman"/>
          <w:sz w:val="28"/>
          <w:szCs w:val="28"/>
          <w:lang w:val="en-US" w:eastAsia="ar-SA"/>
        </w:rPr>
        <w:t>In 1976, Hammond proposed an amendment to the state con</w:t>
      </w:r>
      <w:r w:rsidR="0078217F" w:rsidRPr="00677DE8">
        <w:rPr>
          <w:rFonts w:ascii="Times New Roman" w:eastAsia="Times New Roman" w:hAnsi="Times New Roman" w:cs="Times New Roman"/>
          <w:sz w:val="28"/>
          <w:szCs w:val="28"/>
          <w:lang w:val="en-US" w:eastAsia="ar-SA"/>
        </w:rPr>
        <w:t>stitution that would separate</w:t>
      </w:r>
      <w:r w:rsidRPr="00677DE8">
        <w:rPr>
          <w:rFonts w:ascii="Times New Roman" w:eastAsia="Times New Roman" w:hAnsi="Times New Roman" w:cs="Times New Roman"/>
          <w:sz w:val="28"/>
          <w:szCs w:val="28"/>
          <w:lang w:val="en-US" w:eastAsia="ar-SA"/>
        </w:rPr>
        <w:t xml:space="preserve"> 25 percent of all royalties from resource exploitation in order to create a fund that would belong to all Alaskan residents.  Later, the proposal was submitted to a popular referendum and was approved by a two-to-one margin.  From 1976 to 1980 there was an intense debate over the destination of the fund’s revenues: while some citizens proposed the creation of a development bank, others warned that this would only provide subsidized resources to those individuals presently holding land titles, which would produce an undesired increase in income concentration.  Initially, Hammond considered paying out proportional dividends based on how long each citizen had resided in the state, until local attorneys questioned the constitutionality of this procedure, which would break with the criteria of equality.  This decision led the governor to send another amendment to the legislature in 1980 proposing that 50 percent of the royalties be destined to the Alaska Permanent Fund that would then be paid out in dividends annually and equally to all residents.</w:t>
      </w:r>
      <w:r w:rsidRPr="00677DE8">
        <w:rPr>
          <w:rFonts w:ascii="Times New Roman" w:eastAsia="Times New Roman" w:hAnsi="Times New Roman" w:cs="Times New Roman"/>
          <w:sz w:val="28"/>
          <w:szCs w:val="28"/>
          <w:vertAlign w:val="superscript"/>
          <w:lang w:val="en-US" w:eastAsia="ar-SA"/>
        </w:rPr>
        <w:footnoteReference w:id="45"/>
      </w:r>
      <w:r w:rsidRPr="00677DE8">
        <w:rPr>
          <w:rFonts w:ascii="Times New Roman" w:eastAsia="Times New Roman" w:hAnsi="Times New Roman" w:cs="Times New Roman"/>
          <w:sz w:val="28"/>
          <w:szCs w:val="28"/>
          <w:lang w:val="en-US" w:eastAsia="ar-SA"/>
        </w:rPr>
        <w:t xml:space="preserve">  The collected revenues were invested in a transparent, prudent and a responsible fashion and comprised a diverse array of portfolio holdings in US and international companies (including Brazilian companies), and the </w:t>
      </w:r>
      <w:r w:rsidRPr="00677DE8">
        <w:rPr>
          <w:rFonts w:ascii="Times New Roman" w:eastAsia="Times New Roman" w:hAnsi="Times New Roman" w:cs="Times New Roman"/>
          <w:sz w:val="28"/>
          <w:szCs w:val="28"/>
          <w:lang w:val="en-US" w:eastAsia="ar-SA"/>
        </w:rPr>
        <w:lastRenderedPageBreak/>
        <w:t>fund’s bonds and stocks were sprea</w:t>
      </w:r>
      <w:r w:rsidR="0078217F" w:rsidRPr="00677DE8">
        <w:rPr>
          <w:rFonts w:ascii="Times New Roman" w:eastAsia="Times New Roman" w:hAnsi="Times New Roman" w:cs="Times New Roman"/>
          <w:sz w:val="28"/>
          <w:szCs w:val="28"/>
          <w:lang w:val="en-US" w:eastAsia="ar-SA"/>
        </w:rPr>
        <w:t>d across local enterprises.  In 2014</w:t>
      </w:r>
      <w:r w:rsidRPr="00677DE8">
        <w:rPr>
          <w:rFonts w:ascii="Times New Roman" w:eastAsia="Times New Roman" w:hAnsi="Times New Roman" w:cs="Times New Roman"/>
          <w:sz w:val="28"/>
          <w:szCs w:val="28"/>
          <w:lang w:val="en-US" w:eastAsia="ar-SA"/>
        </w:rPr>
        <w:t>, the portfolio of the Alaska Permanent Fu</w:t>
      </w:r>
      <w:r w:rsidR="0028640A" w:rsidRPr="00677DE8">
        <w:rPr>
          <w:rFonts w:ascii="Times New Roman" w:eastAsia="Times New Roman" w:hAnsi="Times New Roman" w:cs="Times New Roman"/>
          <w:sz w:val="28"/>
          <w:szCs w:val="28"/>
          <w:lang w:val="en-US" w:eastAsia="ar-SA"/>
        </w:rPr>
        <w:t>nd had stocks from  89</w:t>
      </w:r>
      <w:r w:rsidRPr="00677DE8">
        <w:rPr>
          <w:rFonts w:ascii="Times New Roman" w:eastAsia="Times New Roman" w:hAnsi="Times New Roman" w:cs="Times New Roman"/>
          <w:sz w:val="28"/>
          <w:szCs w:val="28"/>
          <w:lang w:val="en-US" w:eastAsia="ar-SA"/>
        </w:rPr>
        <w:t xml:space="preserve"> Brazilian companies and its equity had increased from US$1 bi</w:t>
      </w:r>
      <w:r w:rsidR="00371A10" w:rsidRPr="00677DE8">
        <w:rPr>
          <w:rFonts w:ascii="Times New Roman" w:eastAsia="Times New Roman" w:hAnsi="Times New Roman" w:cs="Times New Roman"/>
          <w:sz w:val="28"/>
          <w:szCs w:val="28"/>
          <w:lang w:val="en-US" w:eastAsia="ar-SA"/>
        </w:rPr>
        <w:t>ll</w:t>
      </w:r>
      <w:r w:rsidR="00C73F7C" w:rsidRPr="00677DE8">
        <w:rPr>
          <w:rFonts w:ascii="Times New Roman" w:eastAsia="Times New Roman" w:hAnsi="Times New Roman" w:cs="Times New Roman"/>
          <w:sz w:val="28"/>
          <w:szCs w:val="28"/>
          <w:lang w:val="en-US" w:eastAsia="ar-SA"/>
        </w:rPr>
        <w:t>ion in the early eighties</w:t>
      </w:r>
      <w:r w:rsidR="0028640A" w:rsidRPr="00677DE8">
        <w:rPr>
          <w:rFonts w:ascii="Times New Roman" w:eastAsia="Times New Roman" w:hAnsi="Times New Roman" w:cs="Times New Roman"/>
          <w:sz w:val="28"/>
          <w:szCs w:val="28"/>
          <w:lang w:val="en-US" w:eastAsia="ar-SA"/>
        </w:rPr>
        <w:t xml:space="preserve"> to more than US$</w:t>
      </w:r>
      <w:r w:rsidR="00C73F7C" w:rsidRPr="00677DE8">
        <w:rPr>
          <w:rFonts w:ascii="Times New Roman" w:eastAsia="Times New Roman" w:hAnsi="Times New Roman" w:cs="Times New Roman"/>
          <w:sz w:val="28"/>
          <w:szCs w:val="28"/>
          <w:lang w:val="en-US" w:eastAsia="ar-SA"/>
        </w:rPr>
        <w:t xml:space="preserve"> 49.5</w:t>
      </w:r>
      <w:r w:rsidR="00371A10" w:rsidRPr="00677DE8">
        <w:rPr>
          <w:rFonts w:ascii="Times New Roman" w:eastAsia="Times New Roman" w:hAnsi="Times New Roman" w:cs="Times New Roman"/>
          <w:sz w:val="28"/>
          <w:szCs w:val="28"/>
          <w:lang w:val="en-US" w:eastAsia="ar-SA"/>
        </w:rPr>
        <w:t xml:space="preserve"> billion today</w:t>
      </w:r>
      <w:r w:rsidRPr="00677DE8">
        <w:rPr>
          <w:rFonts w:ascii="Times New Roman" w:eastAsia="Times New Roman" w:hAnsi="Times New Roman" w:cs="Times New Roman"/>
          <w:sz w:val="28"/>
          <w:szCs w:val="28"/>
          <w:lang w:val="en-US" w:eastAsia="ar-SA"/>
        </w:rPr>
        <w:t xml:space="preserve">. </w:t>
      </w:r>
      <w:r w:rsidR="00371A10" w:rsidRPr="00677DE8">
        <w:rPr>
          <w:rFonts w:ascii="Times New Roman" w:eastAsia="Times New Roman" w:hAnsi="Times New Roman" w:cs="Times New Roman"/>
          <w:sz w:val="28"/>
          <w:szCs w:val="28"/>
          <w:lang w:val="en-US" w:eastAsia="ar-SA"/>
        </w:rPr>
        <w:t>In 2008</w:t>
      </w:r>
      <w:r w:rsidRPr="00677DE8">
        <w:rPr>
          <w:rFonts w:ascii="Times New Roman" w:eastAsia="Times New Roman" w:hAnsi="Times New Roman" w:cs="Times New Roman"/>
          <w:sz w:val="28"/>
          <w:szCs w:val="28"/>
          <w:lang w:val="en-US" w:eastAsia="ar-SA"/>
        </w:rPr>
        <w:t xml:space="preserve">, </w:t>
      </w:r>
      <w:r w:rsidR="00371A10" w:rsidRPr="00677DE8">
        <w:rPr>
          <w:rFonts w:ascii="Times New Roman" w:eastAsia="Times New Roman" w:hAnsi="Times New Roman" w:cs="Times New Roman"/>
          <w:sz w:val="28"/>
          <w:szCs w:val="28"/>
          <w:lang w:val="en-US" w:eastAsia="ar-SA"/>
        </w:rPr>
        <w:t xml:space="preserve">when the price of oil reached a peak, </w:t>
      </w:r>
      <w:r w:rsidRPr="00677DE8">
        <w:rPr>
          <w:rFonts w:ascii="Times New Roman" w:eastAsia="Times New Roman" w:hAnsi="Times New Roman" w:cs="Times New Roman"/>
          <w:sz w:val="28"/>
          <w:szCs w:val="28"/>
          <w:lang w:val="en-US" w:eastAsia="ar-SA"/>
        </w:rPr>
        <w:t>each one of the 700.000 residents of Alaska – for an year or more – r</w:t>
      </w:r>
      <w:r w:rsidR="00371A10" w:rsidRPr="00677DE8">
        <w:rPr>
          <w:rFonts w:ascii="Times New Roman" w:eastAsia="Times New Roman" w:hAnsi="Times New Roman" w:cs="Times New Roman"/>
          <w:sz w:val="28"/>
          <w:szCs w:val="28"/>
          <w:lang w:val="en-US" w:eastAsia="ar-SA"/>
        </w:rPr>
        <w:t>eceived a dividend of US$ 3,269.00</w:t>
      </w:r>
      <w:r w:rsidRPr="00677DE8">
        <w:rPr>
          <w:rFonts w:ascii="Times New Roman" w:eastAsia="Times New Roman" w:hAnsi="Times New Roman" w:cs="Times New Roman"/>
          <w:sz w:val="28"/>
          <w:szCs w:val="28"/>
          <w:lang w:val="en-US" w:eastAsia="ar-SA"/>
        </w:rPr>
        <w:t>.</w:t>
      </w:r>
      <w:r w:rsidR="00371A10" w:rsidRPr="00677DE8">
        <w:rPr>
          <w:rFonts w:ascii="Times New Roman" w:eastAsia="Times New Roman" w:hAnsi="Times New Roman" w:cs="Times New Roman"/>
          <w:sz w:val="28"/>
          <w:szCs w:val="28"/>
          <w:lang w:val="en-US" w:eastAsia="ar-SA"/>
        </w:rPr>
        <w:t xml:space="preserve"> It has diminished since then, but it continues with the full approval of the</w:t>
      </w:r>
      <w:r w:rsidR="00356001" w:rsidRPr="00677DE8">
        <w:rPr>
          <w:rFonts w:ascii="Times New Roman" w:eastAsia="Times New Roman" w:hAnsi="Times New Roman" w:cs="Times New Roman"/>
          <w:sz w:val="28"/>
          <w:szCs w:val="28"/>
          <w:lang w:val="en-US" w:eastAsia="ar-SA"/>
        </w:rPr>
        <w:t xml:space="preserve"> </w:t>
      </w:r>
      <w:r w:rsidR="00371A10" w:rsidRPr="00677DE8">
        <w:rPr>
          <w:rFonts w:ascii="Times New Roman" w:eastAsia="Times New Roman" w:hAnsi="Times New Roman" w:cs="Times New Roman"/>
          <w:sz w:val="28"/>
          <w:szCs w:val="28"/>
          <w:lang w:val="en-US" w:eastAsia="ar-SA"/>
        </w:rPr>
        <w:t xml:space="preserve">population.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ab/>
        <w:t>In July 1995, this author visited Alaska for</w:t>
      </w:r>
      <w:r w:rsidRPr="00677DE8">
        <w:rPr>
          <w:rFonts w:ascii="Times New Roman" w:eastAsia="Times New Roman" w:hAnsi="Times New Roman" w:cs="Times New Roman"/>
          <w:sz w:val="28"/>
          <w:szCs w:val="28"/>
          <w:lang w:val="en-US" w:eastAsia="ar-SA"/>
        </w:rPr>
        <w:t xml:space="preserve"> one week to become more familiar with their system for a citizen’s basic income.  Informal discussions with residents indicated that the support for the program today is greater than the proportion of two-to-one that originally approved the proposal when initially presented by Governor Hammond.  Nearly ten years later, in February 2004, this author sat on a panel with Hammond at the Congress of the </w:t>
      </w:r>
      <w:r w:rsidRPr="00677DE8">
        <w:rPr>
          <w:rFonts w:ascii="Times New Roman" w:eastAsia="Times New Roman" w:hAnsi="Times New Roman" w:cs="Times New Roman"/>
          <w:iCs/>
          <w:sz w:val="28"/>
          <w:szCs w:val="28"/>
          <w:lang w:val="en-US" w:eastAsia="ar-SA"/>
        </w:rPr>
        <w:t>US Basic Income Guaranteed Network, USBIG, in Washington D.C</w:t>
      </w:r>
      <w:r w:rsidRPr="00677DE8">
        <w:rPr>
          <w:rFonts w:ascii="Times New Roman" w:eastAsia="Times New Roman" w:hAnsi="Times New Roman" w:cs="Times New Roman"/>
          <w:sz w:val="28"/>
          <w:szCs w:val="28"/>
          <w:lang w:val="en-US" w:eastAsia="ar-SA"/>
        </w:rPr>
        <w:t xml:space="preserve">.  While he was not familiar with </w:t>
      </w:r>
      <w:r w:rsidRPr="00677DE8">
        <w:rPr>
          <w:rFonts w:ascii="Times New Roman" w:eastAsia="Times New Roman" w:hAnsi="Times New Roman" w:cs="Times New Roman"/>
          <w:iCs/>
          <w:sz w:val="28"/>
          <w:szCs w:val="28"/>
          <w:lang w:val="en-US" w:eastAsia="ar-SA"/>
        </w:rPr>
        <w:t xml:space="preserve">Thomas Paine’s 1795 proposal for a basic income in </w:t>
      </w:r>
      <w:r w:rsidRPr="00677DE8">
        <w:rPr>
          <w:rFonts w:ascii="Times New Roman" w:eastAsia="Times New Roman" w:hAnsi="Times New Roman" w:cs="Times New Roman"/>
          <w:i/>
          <w:iCs/>
          <w:sz w:val="28"/>
          <w:szCs w:val="28"/>
          <w:lang w:val="en-US" w:eastAsia="ar-SA"/>
        </w:rPr>
        <w:t>Agrarian Justice</w:t>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he stated his happiness in learning about the existence of a similar initiative. From the Alaskan legislature, figures indicate that support for the Alaska Permanent Fund and its dividend system is unanimous, and there does not appear to be any significant problem with incentives to work due to receipt of the basic annual income.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At the 9</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International Congress of BIEN in Geneva 2002, Professor Scott Goldsmith of the University of Alaska-Anchorage presented a paper demonstrating that it would be political suicide today for any leader in Alaska to oppose the dividend system provided by the Alaska Permanent Fund.  In support of his arguments, he presented statistical data showing that the six percent annual distribution of Alaska’s GDP to its residents has made Alaska the most egalitarian state in the United States.</w:t>
      </w:r>
      <w:r w:rsidRPr="00677DE8">
        <w:rPr>
          <w:rFonts w:ascii="Times New Roman" w:eastAsia="Times New Roman" w:hAnsi="Times New Roman" w:cs="Times New Roman"/>
          <w:iCs/>
          <w:sz w:val="28"/>
          <w:szCs w:val="28"/>
          <w:vertAlign w:val="superscript"/>
          <w:lang w:val="en-US" w:eastAsia="ar-SA"/>
        </w:rPr>
        <w:footnoteReference w:id="46"/>
      </w:r>
      <w:r w:rsidRPr="00677DE8">
        <w:rPr>
          <w:rFonts w:ascii="Times New Roman" w:eastAsia="Times New Roman" w:hAnsi="Times New Roman" w:cs="Times New Roman"/>
          <w:sz w:val="28"/>
          <w:szCs w:val="28"/>
          <w:lang w:val="en-US" w:eastAsia="ar-SA"/>
        </w:rPr>
        <w:t xml:space="preserve">  From 1989 to 1999, the average family income of the richest quintile of families in the United States increased 26 percent, while the average income of the poorest 20 percent of families increased just 12 percent. This registers a significant increase for both groups, although it maintains an unequal concentration of wealth. In contrast, during the same period in Alaska, thanks to the distribution of approximately 6% of the GDP every year in equal amounts to all residents, the average income of the richest 20 percent of families increased 7 percent, while the income of the poorest quintile of families increased 28 percent and registered </w:t>
      </w:r>
      <w:r w:rsidRPr="00677DE8">
        <w:rPr>
          <w:rFonts w:ascii="Times New Roman" w:eastAsia="Times New Roman" w:hAnsi="Times New Roman" w:cs="Times New Roman"/>
          <w:sz w:val="28"/>
          <w:szCs w:val="28"/>
          <w:lang w:val="en-US" w:eastAsia="ar-SA"/>
        </w:rPr>
        <w:lastRenderedPageBreak/>
        <w:t>a significant evolution in a direction towards greater equality.</w:t>
      </w:r>
      <w:r w:rsidR="00371A10" w:rsidRPr="00677DE8">
        <w:rPr>
          <w:rFonts w:ascii="Times New Roman" w:eastAsia="Times New Roman" w:hAnsi="Times New Roman" w:cs="Times New Roman"/>
          <w:sz w:val="28"/>
          <w:szCs w:val="28"/>
          <w:lang w:val="en-US" w:eastAsia="ar-SA"/>
        </w:rPr>
        <w:t xml:space="preserve"> In 1980, Alaska was the most unequal of the 50 American States. Today is the most equal. In 2012, Gini coefficient of the USA was 0.47. The most unequal unit of the Federation was the District of Columbia, with 0.533. Alaska had the lowest Gini coefficient, only 0.40.</w:t>
      </w:r>
    </w:p>
    <w:p w:rsidR="00091A41" w:rsidRPr="00677DE8" w:rsidRDefault="00091A41"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In a deep study of the Alaska Permanent Dividend System, Karl Widerquist and Michael</w:t>
      </w:r>
      <w:r w:rsidR="0028640A" w:rsidRPr="00677DE8">
        <w:rPr>
          <w:rFonts w:ascii="Times New Roman" w:eastAsia="Times New Roman" w:hAnsi="Times New Roman" w:cs="Times New Roman"/>
          <w:sz w:val="28"/>
          <w:szCs w:val="28"/>
          <w:lang w:val="en-US" w:eastAsia="ar-SA"/>
        </w:rPr>
        <w:t xml:space="preserve"> W.</w:t>
      </w:r>
      <w:r w:rsidR="00C73F7C" w:rsidRPr="00677DE8">
        <w:rPr>
          <w:rFonts w:ascii="Times New Roman" w:eastAsia="Times New Roman" w:hAnsi="Times New Roman" w:cs="Times New Roman"/>
          <w:sz w:val="28"/>
          <w:szCs w:val="28"/>
          <w:lang w:val="en-US" w:eastAsia="ar-SA"/>
        </w:rPr>
        <w:t xml:space="preserve"> Howard show how it can be a</w:t>
      </w:r>
      <w:r w:rsidRPr="00677DE8">
        <w:rPr>
          <w:rFonts w:ascii="Times New Roman" w:eastAsia="Times New Roman" w:hAnsi="Times New Roman" w:cs="Times New Roman"/>
          <w:sz w:val="28"/>
          <w:szCs w:val="28"/>
          <w:lang w:val="en-US" w:eastAsia="ar-SA"/>
        </w:rPr>
        <w:t xml:space="preserve"> formidable example for all countries on Earth.</w:t>
      </w:r>
      <w:r w:rsidR="00572EA6" w:rsidRPr="00677DE8">
        <w:rPr>
          <w:rFonts w:ascii="Times New Roman" w:eastAsia="Times New Roman" w:hAnsi="Times New Roman" w:cs="Times New Roman"/>
          <w:sz w:val="28"/>
          <w:szCs w:val="28"/>
          <w:lang w:val="en-US" w:eastAsia="ar-SA"/>
        </w:rPr>
        <w:t xml:space="preserve"> </w:t>
      </w:r>
      <w:r w:rsidR="00B07075" w:rsidRPr="00677DE8">
        <w:rPr>
          <w:rFonts w:ascii="Times New Roman" w:eastAsia="Times New Roman" w:hAnsi="Times New Roman" w:cs="Times New Roman"/>
          <w:sz w:val="28"/>
          <w:szCs w:val="28"/>
          <w:lang w:val="en-US" w:eastAsia="ar-SA"/>
        </w:rPr>
        <w:t>See their book: Alaska’s Permanent Fund Dividend. New York: Paul Grave,Macmillan, 2012.</w:t>
      </w:r>
    </w:p>
    <w:p w:rsidR="002B72B7" w:rsidRPr="00677DE8" w:rsidRDefault="002B72B7" w:rsidP="002B72B7">
      <w:pPr>
        <w:suppressAutoHyphens/>
        <w:spacing w:beforeLines="60" w:before="144" w:afterLines="60" w:after="144"/>
        <w:jc w:val="both"/>
        <w:rPr>
          <w:rFonts w:ascii="Times New Roman" w:eastAsia="Times New Roman" w:hAnsi="Times New Roman" w:cs="Times New Roman"/>
          <w:b/>
          <w:sz w:val="28"/>
          <w:szCs w:val="28"/>
          <w:lang w:val="en-US" w:eastAsia="ar-SA"/>
        </w:rPr>
      </w:pPr>
      <w:r w:rsidRPr="00677DE8">
        <w:rPr>
          <w:rFonts w:ascii="Times New Roman" w:eastAsia="Times New Roman" w:hAnsi="Times New Roman" w:cs="Times New Roman"/>
          <w:sz w:val="28"/>
          <w:szCs w:val="28"/>
          <w:lang w:val="en-US" w:eastAsia="ar-SA"/>
        </w:rPr>
        <w:tab/>
      </w:r>
      <w:r w:rsidRPr="00677DE8">
        <w:rPr>
          <w:rFonts w:ascii="Times New Roman" w:eastAsia="Times New Roman" w:hAnsi="Times New Roman" w:cs="Times New Roman"/>
          <w:b/>
          <w:sz w:val="28"/>
          <w:szCs w:val="28"/>
          <w:lang w:val="en-US" w:eastAsia="ar-SA"/>
        </w:rPr>
        <w:t>VII. A good proposal for the democratization and the pacification of Iraq</w:t>
      </w:r>
    </w:p>
    <w:p w:rsidR="002B72B7" w:rsidRPr="00677DE8" w:rsidRDefault="002B72B7" w:rsidP="002B72B7">
      <w:pPr>
        <w:suppressAutoHyphens/>
        <w:spacing w:beforeLines="60" w:before="144" w:afterLines="60"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In the dialogue that I had in 2004 with the former Governor of Alaska Jay Hammond, I pondered that it would be very good for Iraq, considering that main natural resource is oil, to follow the experience of Alaska. He told me that he was making every effort to suggest this to his colleague from the Republican Party, President George Walker Bush. Jay Hammond died at 84 years old in August 2004, revered by the inhabitants of Alaska for having been one of the people responsible for one of the most successful initiatives of shared social development that has ever existed history.</w:t>
      </w:r>
    </w:p>
    <w:p w:rsidR="002B72B7" w:rsidRPr="00677DE8" w:rsidRDefault="002B72B7" w:rsidP="002B72B7">
      <w:pPr>
        <w:suppressAutoHyphens/>
        <w:spacing w:beforeLines="60" w:before="144" w:afterLines="60"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When Sérgio Vieira de Mello was nominated co-coordinator of the UN activities in Iraq, in May 2003, I sent him a letter suggesting that the people from Iraq could follow the example of Alaska, so that everyone could participate in the wealth of the nation. He answered immediately saying that he would convey the suggestion to the people who were in charge of administering the country. On August 1, 2003 he called me from Baghdad informing me that the proposition was very well accepted and had been transmitted by Ambassador Paul Bremer III, the then Chief Administrator of Iraq, during a speech on June 23, 2003 at the World Reconciliation Summit in Amman, Jordan. Sergio told me that the mission from the World Bank had considered the proposal feasible. Many other enthusiasts of the ‘Basic Income’ concept like Steve Schafarman, Steve Clemons and Guy Standing made similar suggestions during that period in articles published by the New York Times, Financial Times, and other periodicals.</w:t>
      </w:r>
      <w:r w:rsidRPr="00677DE8">
        <w:rPr>
          <w:rFonts w:ascii="Times New Roman" w:eastAsia="Times New Roman" w:hAnsi="Times New Roman" w:cs="Times New Roman"/>
          <w:sz w:val="28"/>
          <w:szCs w:val="28"/>
          <w:vertAlign w:val="superscript"/>
          <w:lang w:val="en-US" w:eastAsia="ar-SA"/>
        </w:rPr>
        <w:footnoteReference w:id="47"/>
      </w:r>
      <w:r w:rsidRPr="00677DE8">
        <w:rPr>
          <w:rFonts w:ascii="Times New Roman" w:eastAsia="Times New Roman" w:hAnsi="Times New Roman" w:cs="Times New Roman"/>
          <w:sz w:val="28"/>
          <w:szCs w:val="28"/>
          <w:lang w:val="en-US" w:eastAsia="ar-SA"/>
        </w:rPr>
        <w:t xml:space="preserve">  Unfortunately Sérgio </w:t>
      </w:r>
      <w:r w:rsidRPr="00677DE8">
        <w:rPr>
          <w:rFonts w:ascii="Times New Roman" w:eastAsia="Times New Roman" w:hAnsi="Times New Roman" w:cs="Times New Roman"/>
          <w:sz w:val="28"/>
          <w:szCs w:val="28"/>
          <w:lang w:val="en-US" w:eastAsia="ar-SA"/>
        </w:rPr>
        <w:lastRenderedPageBreak/>
        <w:t>Vieira de Mello was murdered on August 19, 2003, in a criminal attack against the UN office in Baghdad.</w:t>
      </w:r>
    </w:p>
    <w:p w:rsidR="002B72B7" w:rsidRPr="00677DE8" w:rsidRDefault="002B72B7" w:rsidP="002B72B7">
      <w:pPr>
        <w:suppressAutoHyphens/>
        <w:spacing w:beforeLines="60" w:before="144" w:afterLines="60"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On November 6</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2005, US President George Bush visited Brasilia after a meeting of Chiefs of State that had been held in Argentina. After his meeting with President Lula at Granja do Torto President Bush delivered a speech to about 300 guests at Blue Tree Park, a hotel in Brasilia. He talked about how the growth of the commerce among countries of the Americas could contribute to increasing employment opportunities; the theme of the FTAA </w:t>
      </w:r>
      <w:r w:rsidR="00AF413D"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lang w:val="en-US" w:eastAsia="ar-SA"/>
        </w:rPr>
        <w:t xml:space="preserve"> Free Trade Area of the Americas. After he concluded his 22 minute speech, I complimented him and we had the following dialog:</w:t>
      </w:r>
    </w:p>
    <w:p w:rsidR="002B72B7" w:rsidRPr="00677DE8" w:rsidRDefault="002B72B7" w:rsidP="002B72B7">
      <w:pPr>
        <w:suppressAutoHyphens/>
        <w:spacing w:beforeLines="60" w:before="144" w:afterLines="60"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Suplicy: “I am Senator Eduardo Suplicy from the Worker’s Party. With respect to the integration of the Americas we should not only have as a purpose the free movement of capital, goods and services without barriers, but also and most importantly of human beings from Alaska to the Patagonia. More than that we should also have what you already have in Alaska with much success, a Citizen’s Basic Income to all residents in that state”.</w:t>
      </w:r>
    </w:p>
    <w:p w:rsidR="002B72B7" w:rsidRPr="00677DE8" w:rsidRDefault="002B72B7" w:rsidP="002B72B7">
      <w:pPr>
        <w:suppressAutoHyphens/>
        <w:spacing w:beforeLines="60" w:before="144" w:afterLines="60"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Bush: “Well, in Alaska they have lots of oil”.</w:t>
      </w:r>
    </w:p>
    <w:p w:rsidR="002B72B7" w:rsidRPr="00677DE8" w:rsidRDefault="002B72B7" w:rsidP="002B72B7">
      <w:pPr>
        <w:suppressAutoHyphens/>
        <w:spacing w:beforeLines="60" w:before="144" w:afterLines="60"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Suplicy: “But yes we could have a basic income from all the forms of wealth that are created. I would like to suggest that in order to create the conditions for real peace based on justice in Iraq that we should encourage the Iraqis to follow the example of Alaska, which pays every year a basic income to all residents living in that state in the form of dividends that result from the Alaska Permanent Fund”.</w:t>
      </w:r>
    </w:p>
    <w:p w:rsidR="002B72B7" w:rsidRPr="00677DE8" w:rsidRDefault="002B72B7" w:rsidP="002B72B7">
      <w:pPr>
        <w:suppressAutoHyphens/>
        <w:spacing w:beforeLines="60" w:before="144" w:afterLines="60"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Bush: “We are working on that! We are working on that! Thank you”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This suggestion was in fact included in “The Iraqi Study Group Report”, coordinated by the Co-Chairs James  A. Baker and Lee H. Hamilton, who is President of the Woodrow Wilson International Center for Scholars, published in December 2006. On p. 24, on The Politics of Oil, the report states:</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“There are proposals to redistribute a portion of oil revenues directly to the population on a per capita basis. These proposals have the potential to give to all Iraqi citizens a stake in the nation’s chief natural resource, but it would take time to develop a fair distribution system… it would have to based on a well-developed state census and income tax system, which Iraq currently lacks.”</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ab/>
        <w:t>On p. 65, Recommendation 28 states:</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“Oil Revenue should accrue to the central government and be shared on the basis of population. No formula that gives control over revenues from future fields to the regions or gives control of oil fields to the regions is compatible with national reconciliation”.</w:t>
      </w:r>
    </w:p>
    <w:p w:rsidR="0028580A" w:rsidRPr="00677DE8" w:rsidRDefault="0028580A"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In 2008, I was invited by the President of the National Assembly</w:t>
      </w:r>
      <w:r w:rsidR="00D212BC" w:rsidRPr="00677DE8">
        <w:rPr>
          <w:rFonts w:ascii="Times New Roman" w:eastAsia="Times New Roman" w:hAnsi="Times New Roman" w:cs="Times New Roman"/>
          <w:sz w:val="28"/>
          <w:szCs w:val="28"/>
          <w:lang w:val="en-US" w:eastAsia="ar-SA"/>
        </w:rPr>
        <w:t>, Mahmoud al-Mashadani, and by the ex-</w:t>
      </w:r>
      <w:r w:rsidR="00B77E4B" w:rsidRPr="00677DE8">
        <w:rPr>
          <w:rFonts w:ascii="Times New Roman" w:eastAsia="Times New Roman" w:hAnsi="Times New Roman" w:cs="Times New Roman"/>
          <w:sz w:val="28"/>
          <w:szCs w:val="28"/>
          <w:lang w:val="en-US" w:eastAsia="ar-SA"/>
        </w:rPr>
        <w:t xml:space="preserve">Prime Minister and leader of the main Coalision of the Council of Representatives of Irak, Ibrahim Al-Jaafar, to present this proposal to the authorities </w:t>
      </w:r>
      <w:r w:rsidRPr="00677DE8">
        <w:rPr>
          <w:rFonts w:ascii="Times New Roman" w:eastAsia="Times New Roman" w:hAnsi="Times New Roman" w:cs="Times New Roman"/>
          <w:sz w:val="28"/>
          <w:szCs w:val="28"/>
          <w:lang w:val="en-US" w:eastAsia="ar-SA"/>
        </w:rPr>
        <w:t>of Iraq</w:t>
      </w:r>
      <w:r w:rsidR="00B77E4B" w:rsidRPr="00677DE8">
        <w:rPr>
          <w:rFonts w:ascii="Times New Roman" w:eastAsia="Times New Roman" w:hAnsi="Times New Roman" w:cs="Times New Roman"/>
          <w:sz w:val="28"/>
          <w:szCs w:val="28"/>
          <w:lang w:val="en-US" w:eastAsia="ar-SA"/>
        </w:rPr>
        <w:t xml:space="preserve">.  After two days of visit to the main authorities in Bagdad, I was told that the Government would seriously consider the idea of providing to all 30 million Iraqians a stake in the wealth of the Nation. They are still considering how to make it real in the New </w:t>
      </w:r>
      <w:r w:rsidR="00C73F7C" w:rsidRPr="00677DE8">
        <w:rPr>
          <w:rFonts w:ascii="Times New Roman" w:eastAsia="Times New Roman" w:hAnsi="Times New Roman" w:cs="Times New Roman"/>
          <w:sz w:val="28"/>
          <w:szCs w:val="28"/>
          <w:lang w:val="en-US" w:eastAsia="ar-SA"/>
        </w:rPr>
        <w:t xml:space="preserve">Iraqian </w:t>
      </w:r>
      <w:r w:rsidR="00B77E4B" w:rsidRPr="00677DE8">
        <w:rPr>
          <w:rFonts w:ascii="Times New Roman" w:eastAsia="Times New Roman" w:hAnsi="Times New Roman" w:cs="Times New Roman"/>
          <w:sz w:val="28"/>
          <w:szCs w:val="28"/>
          <w:lang w:val="en-US" w:eastAsia="ar-SA"/>
        </w:rPr>
        <w:t>Oil Law.</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bCs/>
          <w:sz w:val="28"/>
          <w:szCs w:val="28"/>
          <w:lang w:val="en-US" w:eastAsia="ar-SA"/>
        </w:rPr>
      </w:pPr>
      <w:r w:rsidRPr="00677DE8">
        <w:rPr>
          <w:rFonts w:ascii="Times New Roman" w:eastAsia="Times New Roman" w:hAnsi="Times New Roman" w:cs="Times New Roman"/>
          <w:b/>
          <w:bCs/>
          <w:sz w:val="28"/>
          <w:szCs w:val="28"/>
          <w:lang w:val="en-US" w:eastAsia="ar-SA"/>
        </w:rPr>
        <w:t xml:space="preserve">VIII. </w:t>
      </w:r>
      <w:r w:rsidRPr="00677DE8">
        <w:rPr>
          <w:rFonts w:ascii="Times New Roman" w:eastAsia="Times New Roman" w:hAnsi="Times New Roman" w:cs="Times New Roman"/>
          <w:b/>
          <w:sz w:val="28"/>
          <w:szCs w:val="28"/>
          <w:lang w:val="en-US" w:eastAsia="ar-SA"/>
        </w:rPr>
        <w:t>The maturation of the Citizen’s Basic Income proposal</w:t>
      </w:r>
      <w:r w:rsidRPr="00677DE8">
        <w:rPr>
          <w:rFonts w:ascii="Times New Roman" w:eastAsia="Times New Roman" w:hAnsi="Times New Roman" w:cs="Times New Roman"/>
          <w:b/>
          <w:bCs/>
          <w:sz w:val="28"/>
          <w:szCs w:val="28"/>
          <w:lang w:val="en-US" w:eastAsia="ar-SA"/>
        </w:rPr>
        <w:t xml:space="preserve"> </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ab/>
        <w:t xml:space="preserve">There are signs that the idea of a non-conditional Basic Income is becoming more and more accepted across the world.  Nobel Prize winning economist Robert Solow of MIT wrote a preface for Philippe Van Parijs’ book, </w:t>
      </w:r>
      <w:r w:rsidRPr="00677DE8">
        <w:rPr>
          <w:rFonts w:ascii="Times New Roman" w:eastAsia="Times New Roman" w:hAnsi="Times New Roman" w:cs="Times New Roman"/>
          <w:i/>
          <w:sz w:val="28"/>
          <w:szCs w:val="28"/>
          <w:lang w:val="en-US" w:eastAsia="ar-SA"/>
        </w:rPr>
        <w:t>What’s Wrong with a Free Lunch?</w:t>
      </w:r>
      <w:r w:rsidRPr="00677DE8">
        <w:rPr>
          <w:rFonts w:ascii="Times New Roman" w:eastAsia="Times New Roman" w:hAnsi="Times New Roman" w:cs="Times New Roman"/>
          <w:sz w:val="28"/>
          <w:szCs w:val="28"/>
          <w:lang w:val="en-US" w:eastAsia="ar-SA"/>
        </w:rPr>
        <w:t>, wherein he defended the concept of a basic income.  Van Parijs debated with several economists on the subject of a Basic Income, beginning to develop how such a policy could contribute to the promotion of justice, increase freedom, improve women’s rights, and help in the preservation of the environment.  Meanwhile, Solow observed that the arguments in favor of granting this basic right are different from the prevailing mainstream attitudes today regarding employment and remuneration, and though it represents a substantial cost, he feels it should be seriously analyzed inclusive of its advantages as well as its disadvantages.</w:t>
      </w:r>
    </w:p>
    <w:p w:rsidR="002B72B7"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On February 1, 2000 in Almancil, Portugal, Van Parijs was invited to make a presentation to the directors of social programs and specialists of the European Union on “Basic Income: Guaranteed Minimum Income for the 21</w:t>
      </w:r>
      <w:r w:rsidRPr="00677DE8">
        <w:rPr>
          <w:rFonts w:ascii="Times New Roman" w:eastAsia="Times New Roman" w:hAnsi="Times New Roman" w:cs="Times New Roman"/>
          <w:sz w:val="28"/>
          <w:szCs w:val="28"/>
          <w:vertAlign w:val="superscript"/>
          <w:lang w:val="en-US" w:eastAsia="ar-SA"/>
        </w:rPr>
        <w:t>st</w:t>
      </w:r>
      <w:r w:rsidRPr="00677DE8">
        <w:rPr>
          <w:rFonts w:ascii="Times New Roman" w:eastAsia="Times New Roman" w:hAnsi="Times New Roman" w:cs="Times New Roman"/>
          <w:sz w:val="28"/>
          <w:szCs w:val="28"/>
          <w:lang w:val="en-US" w:eastAsia="ar-SA"/>
        </w:rPr>
        <w:t xml:space="preserve"> Century” by then-Portuguese Prime Minister and President of the European Council António Guterres.  By contacting Van Parijs, the Socialist politician showed signs that he was increasingly serious about considering the Basic Income proposal.  During this presentation, Van Parijs underscored the natural tendency toward resistance to the proposal, but added that when listeners are exposed to all of its principles and especially its advantages, their resistance </w:t>
      </w:r>
      <w:r w:rsidRPr="00677DE8">
        <w:rPr>
          <w:rFonts w:ascii="Times New Roman" w:eastAsia="Times New Roman" w:hAnsi="Times New Roman" w:cs="Times New Roman"/>
          <w:sz w:val="28"/>
          <w:szCs w:val="28"/>
          <w:lang w:val="en-US" w:eastAsia="ar-SA"/>
        </w:rPr>
        <w:lastRenderedPageBreak/>
        <w:t>can be surpassed</w:t>
      </w:r>
      <w:r w:rsidRPr="00677DE8">
        <w:rPr>
          <w:rFonts w:ascii="Times New Roman" w:eastAsia="Times New Roman" w:hAnsi="Times New Roman" w:cs="Times New Roman"/>
          <w:iCs/>
          <w:sz w:val="28"/>
          <w:szCs w:val="28"/>
          <w:lang w:val="en-US" w:eastAsia="ar-SA"/>
        </w:rPr>
        <w:t>.</w:t>
      </w:r>
      <w:r w:rsidRPr="00677DE8">
        <w:rPr>
          <w:rFonts w:ascii="Times New Roman" w:eastAsia="Times New Roman" w:hAnsi="Times New Roman" w:cs="Times New Roman"/>
          <w:iCs/>
          <w:sz w:val="28"/>
          <w:szCs w:val="28"/>
          <w:vertAlign w:val="superscript"/>
          <w:lang w:val="en-US" w:eastAsia="ar-SA"/>
        </w:rPr>
        <w:footnoteReference w:id="48"/>
      </w:r>
      <w:r w:rsidRPr="00677DE8">
        <w:rPr>
          <w:rFonts w:ascii="Times New Roman" w:eastAsia="Times New Roman" w:hAnsi="Times New Roman" w:cs="Times New Roman"/>
          <w:iCs/>
          <w:sz w:val="28"/>
          <w:szCs w:val="28"/>
          <w:lang w:val="en-US" w:eastAsia="ar-SA"/>
        </w:rPr>
        <w:t xml:space="preserve">  When Guterres visited Brazil in 2003, he commented that he considered the implementation of a non-conditional basic income program to be an issue of common sense and advocated further pursuit of the policy.</w:t>
      </w:r>
    </w:p>
    <w:p w:rsidR="00D4207E" w:rsidRDefault="00D4207E" w:rsidP="002B72B7">
      <w:pPr>
        <w:suppressAutoHyphens/>
        <w:spacing w:before="144" w:after="144"/>
        <w:ind w:firstLine="708"/>
        <w:jc w:val="both"/>
        <w:rPr>
          <w:rFonts w:ascii="Times New Roman" w:eastAsia="Times New Roman" w:hAnsi="Times New Roman" w:cs="Times New Roman"/>
          <w:iCs/>
          <w:sz w:val="28"/>
          <w:szCs w:val="28"/>
          <w:lang w:val="en-US" w:eastAsia="ar-SA"/>
        </w:rPr>
      </w:pPr>
      <w:r>
        <w:rPr>
          <w:rFonts w:ascii="Times New Roman" w:eastAsia="Times New Roman" w:hAnsi="Times New Roman" w:cs="Times New Roman"/>
          <w:iCs/>
          <w:sz w:val="28"/>
          <w:szCs w:val="28"/>
          <w:lang w:val="en-US" w:eastAsia="ar-SA"/>
        </w:rPr>
        <w:t>An important step happened in November 8, 2013, when the Federal Chancellery of Switzerland announced that the citizen’s initiative for an Unconditional Basic Income has been formally accepted. It stated that after the validation of the 126,408 signatures submitted on October 4, there will be a national referendum in two or three years about the question: Should each person in the country receive the financial basis for a living unconditionally?</w:t>
      </w:r>
    </w:p>
    <w:p w:rsidR="00D4207E" w:rsidRPr="00677DE8" w:rsidRDefault="00D4207E" w:rsidP="002B72B7">
      <w:pPr>
        <w:suppressAutoHyphens/>
        <w:spacing w:before="144" w:after="144"/>
        <w:ind w:firstLine="708"/>
        <w:jc w:val="both"/>
        <w:rPr>
          <w:rFonts w:ascii="Times New Roman" w:eastAsia="Times New Roman" w:hAnsi="Times New Roman" w:cs="Times New Roman"/>
          <w:iCs/>
          <w:sz w:val="28"/>
          <w:szCs w:val="28"/>
          <w:lang w:val="en-US" w:eastAsia="ar-SA"/>
        </w:rPr>
      </w:pPr>
      <w:r>
        <w:rPr>
          <w:rFonts w:ascii="Times New Roman" w:eastAsia="Times New Roman" w:hAnsi="Times New Roman" w:cs="Times New Roman"/>
          <w:iCs/>
          <w:sz w:val="28"/>
          <w:szCs w:val="28"/>
          <w:lang w:val="en-US" w:eastAsia="ar-SA"/>
        </w:rPr>
        <w:t>More than 275</w:t>
      </w:r>
      <w:r w:rsidR="00CA631D">
        <w:rPr>
          <w:rFonts w:ascii="Times New Roman" w:eastAsia="Times New Roman" w:hAnsi="Times New Roman" w:cs="Times New Roman"/>
          <w:iCs/>
          <w:sz w:val="28"/>
          <w:szCs w:val="28"/>
          <w:lang w:val="en-US" w:eastAsia="ar-SA"/>
        </w:rPr>
        <w:t>.000</w:t>
      </w:r>
      <w:r>
        <w:rPr>
          <w:rFonts w:ascii="Times New Roman" w:eastAsia="Times New Roman" w:hAnsi="Times New Roman" w:cs="Times New Roman"/>
          <w:iCs/>
          <w:sz w:val="28"/>
          <w:szCs w:val="28"/>
          <w:lang w:val="en-US" w:eastAsia="ar-SA"/>
        </w:rPr>
        <w:t xml:space="preserve"> signatures were </w:t>
      </w:r>
      <w:r w:rsidR="00CA631D">
        <w:rPr>
          <w:rFonts w:ascii="Times New Roman" w:eastAsia="Times New Roman" w:hAnsi="Times New Roman" w:cs="Times New Roman"/>
          <w:iCs/>
          <w:sz w:val="28"/>
          <w:szCs w:val="28"/>
          <w:lang w:val="en-US" w:eastAsia="ar-SA"/>
        </w:rPr>
        <w:t>collected during</w:t>
      </w:r>
      <w:r w:rsidR="0081195B">
        <w:rPr>
          <w:rFonts w:ascii="Times New Roman" w:eastAsia="Times New Roman" w:hAnsi="Times New Roman" w:cs="Times New Roman"/>
          <w:iCs/>
          <w:sz w:val="28"/>
          <w:szCs w:val="28"/>
          <w:lang w:val="en-US" w:eastAsia="ar-SA"/>
        </w:rPr>
        <w:t xml:space="preserve"> 2013 </w:t>
      </w:r>
      <w:r>
        <w:rPr>
          <w:rFonts w:ascii="Times New Roman" w:eastAsia="Times New Roman" w:hAnsi="Times New Roman" w:cs="Times New Roman"/>
          <w:iCs/>
          <w:sz w:val="28"/>
          <w:szCs w:val="28"/>
          <w:lang w:val="en-US" w:eastAsia="ar-SA"/>
        </w:rPr>
        <w:t>by the members of the 28 member countries of the European Union for the Parliament of the European Union to promote a public audience about the</w:t>
      </w:r>
      <w:r w:rsidR="0081195B">
        <w:rPr>
          <w:rFonts w:ascii="Times New Roman" w:eastAsia="Times New Roman" w:hAnsi="Times New Roman" w:cs="Times New Roman"/>
          <w:iCs/>
          <w:sz w:val="28"/>
          <w:szCs w:val="28"/>
          <w:lang w:val="en-US" w:eastAsia="ar-SA"/>
        </w:rPr>
        <w:t xml:space="preserve"> init</w:t>
      </w:r>
      <w:r w:rsidR="00CA631D">
        <w:rPr>
          <w:rFonts w:ascii="Times New Roman" w:eastAsia="Times New Roman" w:hAnsi="Times New Roman" w:cs="Times New Roman"/>
          <w:iCs/>
          <w:sz w:val="28"/>
          <w:szCs w:val="28"/>
          <w:lang w:val="en-US" w:eastAsia="ar-SA"/>
        </w:rPr>
        <w:t>i</w:t>
      </w:r>
      <w:r w:rsidR="0081195B">
        <w:rPr>
          <w:rFonts w:ascii="Times New Roman" w:eastAsia="Times New Roman" w:hAnsi="Times New Roman" w:cs="Times New Roman"/>
          <w:iCs/>
          <w:sz w:val="28"/>
          <w:szCs w:val="28"/>
          <w:lang w:val="en-US" w:eastAsia="ar-SA"/>
        </w:rPr>
        <w:t>ative of an Unconditional Basic Income.</w:t>
      </w:r>
      <w:r w:rsidR="00CA631D">
        <w:rPr>
          <w:rFonts w:ascii="Times New Roman" w:eastAsia="Times New Roman" w:hAnsi="Times New Roman" w:cs="Times New Roman"/>
          <w:iCs/>
          <w:sz w:val="28"/>
          <w:szCs w:val="28"/>
          <w:lang w:val="en-US" w:eastAsia="ar-SA"/>
        </w:rPr>
        <w:t xml:space="preserve"> With the cooperation of UNICEF, SEWA, the Self Employed Women Association and other NGO’s, with the support of the Indian Government, an extraordinary an positive experience was developed in 20 Indian rural villages of Madhya Pradesh in the past two years. Professor Guy Standing supervised this pilot project in which 6.000 inhabitants of 8 rural villages received a modest basic income, and 6.000 people of other 12 similar rural villages did not receive the basic income of around 350 rupees per month, half for the children up to 14 years of age.</w:t>
      </w:r>
      <w:r w:rsidR="003776A0">
        <w:rPr>
          <w:rFonts w:ascii="Times New Roman" w:eastAsia="Times New Roman" w:hAnsi="Times New Roman" w:cs="Times New Roman"/>
          <w:iCs/>
          <w:sz w:val="28"/>
          <w:szCs w:val="28"/>
          <w:lang w:val="en-US" w:eastAsia="ar-SA"/>
        </w:rPr>
        <w:t xml:space="preserve"> The Bien NewsFlash of last summer and autumn reports the very impressive results of these projects as well as those realized in Uganda and other nations. </w:t>
      </w:r>
    </w:p>
    <w:p w:rsidR="002B72B7"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Another propitious sign of the idea’s growing strength can be observed in the Brazilian National Congress’s approval of the law establishing a Basic Income. Van Parijs has stressed that the implementation of universal basic income is a comprehensive reform that belongs in the same category as the abolishment of slavery or the introduction of universal suffrage, events that have considerably marked political participation across the world in the 19</w:t>
      </w:r>
      <w:r w:rsidRPr="00677DE8">
        <w:rPr>
          <w:rFonts w:ascii="Times New Roman" w:eastAsia="Times New Roman" w:hAnsi="Times New Roman" w:cs="Times New Roman"/>
          <w:iCs/>
          <w:sz w:val="28"/>
          <w:szCs w:val="28"/>
          <w:vertAlign w:val="superscript"/>
          <w:lang w:val="en-US" w:eastAsia="ar-SA"/>
        </w:rPr>
        <w:t>th</w:t>
      </w:r>
      <w:r w:rsidRPr="00677DE8">
        <w:rPr>
          <w:rFonts w:ascii="Times New Roman" w:eastAsia="Times New Roman" w:hAnsi="Times New Roman" w:cs="Times New Roman"/>
          <w:iCs/>
          <w:sz w:val="28"/>
          <w:szCs w:val="28"/>
          <w:lang w:val="en-US" w:eastAsia="ar-SA"/>
        </w:rPr>
        <w:t xml:space="preserve"> and the 20</w:t>
      </w:r>
      <w:r w:rsidRPr="00677DE8">
        <w:rPr>
          <w:rFonts w:ascii="Times New Roman" w:eastAsia="Times New Roman" w:hAnsi="Times New Roman" w:cs="Times New Roman"/>
          <w:iCs/>
          <w:sz w:val="28"/>
          <w:szCs w:val="28"/>
          <w:vertAlign w:val="superscript"/>
          <w:lang w:val="en-US" w:eastAsia="ar-SA"/>
        </w:rPr>
        <w:t>th</w:t>
      </w:r>
      <w:r w:rsidRPr="00677DE8">
        <w:rPr>
          <w:rFonts w:ascii="Times New Roman" w:eastAsia="Times New Roman" w:hAnsi="Times New Roman" w:cs="Times New Roman"/>
          <w:iCs/>
          <w:sz w:val="28"/>
          <w:szCs w:val="28"/>
          <w:lang w:val="en-US" w:eastAsia="ar-SA"/>
        </w:rPr>
        <w:t xml:space="preserve"> centuries, respectively. In turn, the establishment of a non-conditional basic income system could be the idea that leaves a significant mark on the 21</w:t>
      </w:r>
      <w:r w:rsidRPr="00677DE8">
        <w:rPr>
          <w:rFonts w:ascii="Times New Roman" w:eastAsia="Times New Roman" w:hAnsi="Times New Roman" w:cs="Times New Roman"/>
          <w:iCs/>
          <w:sz w:val="28"/>
          <w:szCs w:val="28"/>
          <w:vertAlign w:val="superscript"/>
          <w:lang w:val="en-US" w:eastAsia="ar-SA"/>
        </w:rPr>
        <w:t>st</w:t>
      </w:r>
      <w:r w:rsidRPr="00677DE8">
        <w:rPr>
          <w:rFonts w:ascii="Times New Roman" w:eastAsia="Times New Roman" w:hAnsi="Times New Roman" w:cs="Times New Roman"/>
          <w:iCs/>
          <w:sz w:val="28"/>
          <w:szCs w:val="28"/>
          <w:lang w:val="en-US" w:eastAsia="ar-SA"/>
        </w:rPr>
        <w:t xml:space="preserve"> century.</w:t>
      </w:r>
    </w:p>
    <w:p w:rsidR="002B72B7" w:rsidRPr="00677DE8" w:rsidRDefault="002B72B7" w:rsidP="002B72B7">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In an increasing number of countries, organizations inspired by BIEN have been founded during the past two decades. (See </w:t>
      </w:r>
      <w:r w:rsidRPr="00677DE8">
        <w:rPr>
          <w:rFonts w:ascii="Times New Roman" w:eastAsia="Times New Roman" w:hAnsi="Times New Roman" w:cs="Times New Roman"/>
          <w:iCs/>
          <w:sz w:val="28"/>
          <w:szCs w:val="28"/>
          <w:lang w:val="en-US" w:eastAsia="ar-SA"/>
        </w:rPr>
        <w:lastRenderedPageBreak/>
        <w:t>http://www.basicincome.org for more information.</w:t>
      </w:r>
      <w:r w:rsidRPr="00677DE8">
        <w:rPr>
          <w:rFonts w:ascii="Times New Roman" w:eastAsia="Times New Roman" w:hAnsi="Times New Roman" w:cs="Times New Roman"/>
          <w:sz w:val="28"/>
          <w:szCs w:val="28"/>
          <w:lang w:val="en-US" w:eastAsia="ar-SA"/>
        </w:rPr>
        <w:t>) Similar to the pioneer organization, all of them promote the discussion of a basic income and defend the principle of a need to establish the basic income in all countries. Today, BIEN recognizes the following national networks: ARGENTINA (</w:t>
      </w:r>
      <w:r w:rsidRPr="00677DE8">
        <w:rPr>
          <w:rFonts w:ascii="Times New Roman" w:eastAsia="Times New Roman" w:hAnsi="Times New Roman" w:cs="Times New Roman"/>
          <w:i/>
          <w:sz w:val="28"/>
          <w:szCs w:val="28"/>
          <w:lang w:val="en-US" w:eastAsia="ar-SA"/>
        </w:rPr>
        <w:t>Red Argentina de Ingreso Ciudadano</w:t>
      </w:r>
      <w:r w:rsidRPr="00677DE8">
        <w:rPr>
          <w:rFonts w:ascii="Times New Roman" w:eastAsia="Times New Roman" w:hAnsi="Times New Roman" w:cs="Times New Roman"/>
          <w:sz w:val="28"/>
          <w:szCs w:val="28"/>
          <w:lang w:val="en-US" w:eastAsia="ar-SA"/>
        </w:rPr>
        <w:t>), Austria (</w:t>
      </w:r>
      <w:r w:rsidRPr="00677DE8">
        <w:rPr>
          <w:rFonts w:ascii="Times New Roman" w:eastAsia="Times New Roman" w:hAnsi="Times New Roman" w:cs="Times New Roman"/>
          <w:i/>
          <w:sz w:val="28"/>
          <w:szCs w:val="28"/>
          <w:lang w:val="en-US" w:eastAsia="ar-SA"/>
        </w:rPr>
        <w:t>Netzwek Grundeinkommen und zozialer Zusammenhalt</w:t>
      </w:r>
      <w:r w:rsidRPr="00677DE8">
        <w:rPr>
          <w:rFonts w:ascii="Times New Roman" w:eastAsia="Times New Roman" w:hAnsi="Times New Roman" w:cs="Times New Roman"/>
          <w:sz w:val="28"/>
          <w:szCs w:val="28"/>
          <w:lang w:val="en-US" w:eastAsia="ar-SA"/>
        </w:rPr>
        <w:t>),</w:t>
      </w:r>
      <w:r w:rsidR="006373EF" w:rsidRPr="00677DE8">
        <w:rPr>
          <w:rFonts w:ascii="Times New Roman" w:eastAsia="Times New Roman" w:hAnsi="Times New Roman" w:cs="Times New Roman"/>
          <w:sz w:val="28"/>
          <w:szCs w:val="28"/>
          <w:lang w:val="en-US" w:eastAsia="ar-SA"/>
        </w:rPr>
        <w:t xml:space="preserve"> Australia (Basic Income Guarantee Australia –BIGA), Belgic (Belgian Network for Basic Income), Canada (Basic Income Canada Network- Réseau Canadien pour le Revenue Garanti), Finland (Suomen Perustuloverkosto), Italy (Basic Income Network Italy –BIN-Italia)</w:t>
      </w:r>
      <w:r w:rsidR="00E10768" w:rsidRPr="00677DE8">
        <w:rPr>
          <w:rFonts w:ascii="Times New Roman" w:eastAsia="Times New Roman" w:hAnsi="Times New Roman" w:cs="Times New Roman"/>
          <w:sz w:val="28"/>
          <w:szCs w:val="28"/>
          <w:lang w:val="en-US" w:eastAsia="ar-SA"/>
        </w:rPr>
        <w:t xml:space="preserve">, Japan (Basic Income Japanese Network)  Mexico (Red Mexicana Ingresso Ciudadano Universal), </w:t>
      </w:r>
      <w:r w:rsidR="006373EF" w:rsidRPr="00677DE8">
        <w:rPr>
          <w:rFonts w:ascii="Times New Roman" w:eastAsia="Times New Roman" w:hAnsi="Times New Roman" w:cs="Times New Roman"/>
          <w:sz w:val="28"/>
          <w:szCs w:val="28"/>
          <w:lang w:val="en-US" w:eastAsia="ar-SA"/>
        </w:rPr>
        <w:t xml:space="preserve">Namibia, (Namibian Coalition for a Basic Income), </w:t>
      </w:r>
      <w:r w:rsidRPr="00677DE8">
        <w:rPr>
          <w:rFonts w:ascii="Times New Roman" w:eastAsia="Times New Roman" w:hAnsi="Times New Roman" w:cs="Times New Roman"/>
          <w:sz w:val="28"/>
          <w:szCs w:val="28"/>
          <w:lang w:val="en-US" w:eastAsia="ar-SA"/>
        </w:rPr>
        <w:t>Denmark (</w:t>
      </w:r>
      <w:r w:rsidRPr="00677DE8">
        <w:rPr>
          <w:rFonts w:ascii="Times New Roman" w:eastAsia="Times New Roman" w:hAnsi="Times New Roman" w:cs="Times New Roman"/>
          <w:i/>
          <w:sz w:val="28"/>
          <w:szCs w:val="28"/>
          <w:lang w:val="en-US" w:eastAsia="ar-SA"/>
        </w:rPr>
        <w:t>Borgeronsbevægelsen</w:t>
      </w:r>
      <w:r w:rsidRPr="00677DE8">
        <w:rPr>
          <w:rFonts w:ascii="Times New Roman" w:eastAsia="Times New Roman" w:hAnsi="Times New Roman" w:cs="Times New Roman"/>
          <w:sz w:val="28"/>
          <w:szCs w:val="28"/>
          <w:lang w:val="en-US" w:eastAsia="ar-SA"/>
        </w:rPr>
        <w:t>), Germany (</w:t>
      </w:r>
      <w:r w:rsidRPr="00677DE8">
        <w:rPr>
          <w:rFonts w:ascii="Times New Roman" w:eastAsia="Times New Roman" w:hAnsi="Times New Roman" w:cs="Times New Roman"/>
          <w:i/>
          <w:sz w:val="28"/>
          <w:szCs w:val="28"/>
          <w:lang w:val="en-US" w:eastAsia="ar-SA"/>
        </w:rPr>
        <w:t>Netzwerk Grundeinkommen</w:t>
      </w:r>
      <w:r w:rsidRPr="00677DE8">
        <w:rPr>
          <w:rFonts w:ascii="Times New Roman" w:eastAsia="Times New Roman" w:hAnsi="Times New Roman" w:cs="Times New Roman"/>
          <w:sz w:val="28"/>
          <w:szCs w:val="28"/>
          <w:lang w:val="en-US" w:eastAsia="ar-SA"/>
        </w:rPr>
        <w:t>), Ireland (</w:t>
      </w:r>
      <w:r w:rsidRPr="00677DE8">
        <w:rPr>
          <w:rFonts w:ascii="Times New Roman" w:eastAsia="Times New Roman" w:hAnsi="Times New Roman" w:cs="Times New Roman"/>
          <w:i/>
          <w:sz w:val="28"/>
          <w:szCs w:val="28"/>
          <w:lang w:val="en-US" w:eastAsia="ar-SA"/>
        </w:rPr>
        <w:t>BIEN Ireland</w:t>
      </w:r>
      <w:r w:rsidRPr="00677DE8">
        <w:rPr>
          <w:rFonts w:ascii="Times New Roman" w:eastAsia="Times New Roman" w:hAnsi="Times New Roman" w:cs="Times New Roman"/>
          <w:sz w:val="28"/>
          <w:szCs w:val="28"/>
          <w:lang w:val="en-US" w:eastAsia="ar-SA"/>
        </w:rPr>
        <w:t>), the Netherlands (</w:t>
      </w:r>
      <w:r w:rsidRPr="00677DE8">
        <w:rPr>
          <w:rFonts w:ascii="Times New Roman" w:eastAsia="Times New Roman" w:hAnsi="Times New Roman" w:cs="Times New Roman"/>
          <w:i/>
          <w:sz w:val="28"/>
          <w:szCs w:val="28"/>
          <w:lang w:val="en-US" w:eastAsia="ar-SA"/>
        </w:rPr>
        <w:t>Veriniging Basinkomen</w:t>
      </w:r>
      <w:r w:rsidRPr="00677DE8">
        <w:rPr>
          <w:rFonts w:ascii="Times New Roman" w:eastAsia="Times New Roman" w:hAnsi="Times New Roman" w:cs="Times New Roman"/>
          <w:sz w:val="28"/>
          <w:szCs w:val="28"/>
          <w:lang w:val="en-US" w:eastAsia="ar-SA"/>
        </w:rPr>
        <w:t>), Spain (</w:t>
      </w:r>
      <w:r w:rsidRPr="00677DE8">
        <w:rPr>
          <w:rFonts w:ascii="Times New Roman" w:eastAsia="Times New Roman" w:hAnsi="Times New Roman" w:cs="Times New Roman"/>
          <w:i/>
          <w:sz w:val="28"/>
          <w:szCs w:val="28"/>
          <w:lang w:val="en-US" w:eastAsia="ar-SA"/>
        </w:rPr>
        <w:t>Red Renta Básica</w:t>
      </w:r>
      <w:r w:rsidRPr="00677DE8">
        <w:rPr>
          <w:rFonts w:ascii="Times New Roman" w:eastAsia="Times New Roman" w:hAnsi="Times New Roman" w:cs="Times New Roman"/>
          <w:sz w:val="28"/>
          <w:szCs w:val="28"/>
          <w:lang w:val="en-US" w:eastAsia="ar-SA"/>
        </w:rPr>
        <w:t>), South Africa (</w:t>
      </w:r>
      <w:r w:rsidRPr="00677DE8">
        <w:rPr>
          <w:rFonts w:ascii="Times New Roman" w:eastAsia="Times New Roman" w:hAnsi="Times New Roman" w:cs="Times New Roman"/>
          <w:i/>
          <w:sz w:val="28"/>
          <w:szCs w:val="28"/>
          <w:lang w:val="en-US" w:eastAsia="ar-SA"/>
        </w:rPr>
        <w:t>South African Coalition for a Basic Income Grant</w:t>
      </w:r>
      <w:r w:rsidRPr="00677DE8">
        <w:rPr>
          <w:rFonts w:ascii="Times New Roman" w:eastAsia="Times New Roman" w:hAnsi="Times New Roman" w:cs="Times New Roman"/>
          <w:sz w:val="28"/>
          <w:szCs w:val="28"/>
          <w:lang w:val="en-US" w:eastAsia="ar-SA"/>
        </w:rPr>
        <w:t>), Switzerland (</w:t>
      </w:r>
      <w:r w:rsidRPr="00677DE8">
        <w:rPr>
          <w:rFonts w:ascii="Times New Roman" w:eastAsia="Times New Roman" w:hAnsi="Times New Roman" w:cs="Times New Roman"/>
          <w:i/>
          <w:sz w:val="28"/>
          <w:szCs w:val="28"/>
          <w:lang w:val="en-US" w:eastAsia="ar-SA"/>
        </w:rPr>
        <w:t>BIEN Switzerland</w:t>
      </w:r>
      <w:r w:rsidRPr="00677DE8">
        <w:rPr>
          <w:rFonts w:ascii="Times New Roman" w:eastAsia="Times New Roman" w:hAnsi="Times New Roman" w:cs="Times New Roman"/>
          <w:sz w:val="28"/>
          <w:szCs w:val="28"/>
          <w:lang w:val="en-US" w:eastAsia="ar-SA"/>
        </w:rPr>
        <w:t>), the United Kingdom (</w:t>
      </w:r>
      <w:r w:rsidRPr="00677DE8">
        <w:rPr>
          <w:rFonts w:ascii="Times New Roman" w:eastAsia="Times New Roman" w:hAnsi="Times New Roman" w:cs="Times New Roman"/>
          <w:i/>
          <w:sz w:val="28"/>
          <w:szCs w:val="28"/>
          <w:lang w:val="en-US" w:eastAsia="ar-SA"/>
        </w:rPr>
        <w:t>Citizen’s Income Trust</w:t>
      </w:r>
      <w:r w:rsidRPr="00677DE8">
        <w:rPr>
          <w:rFonts w:ascii="Times New Roman" w:eastAsia="Times New Roman" w:hAnsi="Times New Roman" w:cs="Times New Roman"/>
          <w:sz w:val="28"/>
          <w:szCs w:val="28"/>
          <w:lang w:val="en-US" w:eastAsia="ar-SA"/>
        </w:rPr>
        <w:t>) and the United States (</w:t>
      </w:r>
      <w:r w:rsidRPr="00677DE8">
        <w:rPr>
          <w:rFonts w:ascii="Times New Roman" w:eastAsia="Times New Roman" w:hAnsi="Times New Roman" w:cs="Times New Roman"/>
          <w:i/>
          <w:sz w:val="28"/>
          <w:szCs w:val="28"/>
          <w:lang w:val="en-US" w:eastAsia="ar-SA"/>
        </w:rPr>
        <w:t>US Basic Income Guarantee Network</w:t>
      </w:r>
      <w:r w:rsidRPr="00677DE8">
        <w:rPr>
          <w:rFonts w:ascii="Times New Roman" w:eastAsia="Times New Roman" w:hAnsi="Times New Roman" w:cs="Times New Roman"/>
          <w:sz w:val="28"/>
          <w:szCs w:val="28"/>
          <w:lang w:val="en-US" w:eastAsia="ar-SA"/>
        </w:rPr>
        <w:t>).</w:t>
      </w:r>
      <w:r w:rsidR="00E10768" w:rsidRPr="00677DE8">
        <w:rPr>
          <w:rFonts w:ascii="Times New Roman" w:eastAsia="Times New Roman" w:hAnsi="Times New Roman" w:cs="Times New Roman"/>
          <w:sz w:val="28"/>
          <w:szCs w:val="28"/>
          <w:lang w:val="en-US" w:eastAsia="ar-SA"/>
        </w:rPr>
        <w:t xml:space="preserve"> Slovenia (Seksija za promocijo UTD v Sloveniji)</w:t>
      </w:r>
      <w:r w:rsidR="00BB70E8" w:rsidRPr="00677DE8">
        <w:rPr>
          <w:rFonts w:ascii="Times New Roman" w:eastAsia="Times New Roman" w:hAnsi="Times New Roman" w:cs="Times New Roman"/>
          <w:sz w:val="28"/>
          <w:szCs w:val="28"/>
          <w:lang w:val="en-US" w:eastAsia="ar-SA"/>
        </w:rPr>
        <w:t xml:space="preserve"> South Korea, The Basic Income Korean Network.</w:t>
      </w:r>
      <w:r w:rsidRPr="00677DE8">
        <w:rPr>
          <w:rFonts w:ascii="Times New Roman" w:eastAsia="Times New Roman" w:hAnsi="Times New Roman" w:cs="Times New Roman"/>
          <w:sz w:val="28"/>
          <w:szCs w:val="28"/>
          <w:lang w:val="en-US" w:eastAsia="ar-SA"/>
        </w:rPr>
        <w:t xml:space="preserve"> In Brazil, the </w:t>
      </w:r>
      <w:r w:rsidRPr="00677DE8">
        <w:rPr>
          <w:rFonts w:ascii="Times New Roman" w:eastAsia="Times New Roman" w:hAnsi="Times New Roman" w:cs="Times New Roman"/>
          <w:i/>
          <w:sz w:val="28"/>
          <w:szCs w:val="28"/>
          <w:lang w:val="en-US" w:eastAsia="ar-SA"/>
        </w:rPr>
        <w:t>Rede Brasileira da Renda Básica de Cidadania</w:t>
      </w:r>
      <w:r w:rsidRPr="00677DE8">
        <w:rPr>
          <w:rFonts w:ascii="Times New Roman" w:eastAsia="Times New Roman" w:hAnsi="Times New Roman" w:cs="Times New Roman"/>
          <w:sz w:val="28"/>
          <w:szCs w:val="28"/>
          <w:lang w:val="en-US" w:eastAsia="ar-SA"/>
        </w:rPr>
        <w:t xml:space="preserve"> (Brazilian Citizen’s Basic Income Network, RBRBC) was founded in 2004 by 13 Brazilians who attended the Tenth International Congress of BIEN in Barcelona and held its first formal presentation meeting in November 2005.</w:t>
      </w:r>
    </w:p>
    <w:p w:rsidR="005C2E7D" w:rsidRPr="00677DE8" w:rsidRDefault="005C2E7D" w:rsidP="002B72B7">
      <w:pPr>
        <w:suppressAutoHyphens/>
        <w:spacing w:after="0"/>
        <w:ind w:firstLine="708"/>
        <w:jc w:val="both"/>
        <w:rPr>
          <w:rFonts w:ascii="Times New Roman" w:eastAsia="Times New Roman" w:hAnsi="Times New Roman" w:cs="Times New Roman"/>
          <w:sz w:val="28"/>
          <w:szCs w:val="28"/>
          <w:lang w:val="en-US" w:eastAsia="ar-SA"/>
        </w:rPr>
      </w:pPr>
    </w:p>
    <w:p w:rsidR="002B72B7" w:rsidRPr="00677DE8" w:rsidRDefault="002B72B7" w:rsidP="002B72B7">
      <w:pPr>
        <w:suppressAutoHyphens/>
        <w:spacing w:after="0"/>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 xml:space="preserve">All of these institutions defend the implementation of an unconditional basic income that has the purpose of stimulating the development of economic equality, promoting the stability of the family and the community, and allowing all people to meet their vital needs and ensuring them a greater dignity. It proposes a universal coverage, from birth until death, without the need of any verification of income. The social security network should also be extended, so that nobody receives less than before the implementation of the program.  </w:t>
      </w:r>
      <w:r w:rsidRPr="00677DE8">
        <w:rPr>
          <w:rFonts w:ascii="Times New Roman" w:eastAsia="Times New Roman" w:hAnsi="Times New Roman" w:cs="Times New Roman"/>
          <w:iCs/>
          <w:sz w:val="28"/>
          <w:szCs w:val="28"/>
          <w:lang w:val="en-US" w:eastAsia="ar-SA"/>
        </w:rPr>
        <w:t>They propose that the payment should be made by a public institution to facilitate the payment to everyone, even in locales where there is no banking network.  A substantial part of the costs of the program should be covered progressively by the tax system, demonstrating that there is solidarity and a joint effort to eliminate poverty by all member of a nation or community.</w:t>
      </w:r>
    </w:p>
    <w:p w:rsidR="002B72B7" w:rsidRPr="00677DE8" w:rsidRDefault="002B72B7" w:rsidP="002B72B7">
      <w:pPr>
        <w:suppressAutoHyphens/>
        <w:spacing w:before="144" w:after="144"/>
        <w:ind w:firstLine="709"/>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In December 2003, this author participated in a symposium for the implementation of Basic Income in Gauteng, South Africa.  At this event, one </w:t>
      </w:r>
      <w:r w:rsidRPr="00677DE8">
        <w:rPr>
          <w:rFonts w:ascii="Times New Roman" w:eastAsia="Times New Roman" w:hAnsi="Times New Roman" w:cs="Times New Roman"/>
          <w:iCs/>
          <w:sz w:val="28"/>
          <w:szCs w:val="28"/>
          <w:lang w:val="en-US" w:eastAsia="ar-SA"/>
        </w:rPr>
        <w:lastRenderedPageBreak/>
        <w:t>could observe a strong commitment displayed by the President of Congress of South African Trade Unions (part of the South African Coalition for a Basic Income Grant) and of the leaders of other entities representing this cause. This commitment can be an important example for Brazil to follow because it is a country with great economic potential yet still marked by great inequality, and with a significant part of its population living in absolute poverty.  When the news of the Brazilian congressional decision to approve the law implementing the Citizen’s Basic Income reached the symposium, it was well-accepted, as the South African proposal had already been analyzed in previous meetings of the country’s Council of Ministers.  On October 17, 2005, 400 people assembled outside the legislative assembly of Gauteng where they formed a human chain to mark the International Day for the Eradication of Poverty and to promote the approval of basic income for all citizens. In November 2-4, in Cape Town, South Africa, it was held the XI International Congress of  BIEN with the participation of enthusiasts of the basic income in the five continents.</w:t>
      </w:r>
      <w:r w:rsidR="005C2E7D" w:rsidRPr="00677DE8">
        <w:rPr>
          <w:rFonts w:ascii="Times New Roman" w:eastAsia="Times New Roman" w:hAnsi="Times New Roman" w:cs="Times New Roman"/>
          <w:iCs/>
          <w:sz w:val="28"/>
          <w:szCs w:val="28"/>
          <w:lang w:val="en-US" w:eastAsia="ar-SA"/>
        </w:rPr>
        <w:t xml:space="preserve"> In the opening message to this Congress, Peace Nobel Prize Bishop Desmond Tutu made </w:t>
      </w:r>
      <w:r w:rsidR="002B037E" w:rsidRPr="00677DE8">
        <w:rPr>
          <w:rFonts w:ascii="Times New Roman" w:eastAsia="Times New Roman" w:hAnsi="Times New Roman" w:cs="Times New Roman"/>
          <w:iCs/>
          <w:sz w:val="28"/>
          <w:szCs w:val="28"/>
          <w:lang w:val="en-US" w:eastAsia="ar-SA"/>
        </w:rPr>
        <w:t xml:space="preserve">a brilliant appeal for people all over the world, in each nation, to make all efforts to introduce a </w:t>
      </w:r>
      <w:r w:rsidR="00BB70E8" w:rsidRPr="00677DE8">
        <w:rPr>
          <w:rFonts w:ascii="Times New Roman" w:eastAsia="Times New Roman" w:hAnsi="Times New Roman" w:cs="Times New Roman"/>
          <w:iCs/>
          <w:sz w:val="28"/>
          <w:szCs w:val="28"/>
          <w:lang w:val="en-US" w:eastAsia="ar-SA"/>
        </w:rPr>
        <w:t>basic income to all ( you may see this 7 minutes message in the youtube</w:t>
      </w:r>
      <w:r w:rsidR="00B761EA" w:rsidRPr="00677DE8">
        <w:rPr>
          <w:rFonts w:ascii="Times New Roman" w:eastAsia="Times New Roman" w:hAnsi="Times New Roman" w:cs="Times New Roman"/>
          <w:iCs/>
          <w:sz w:val="28"/>
          <w:szCs w:val="28"/>
          <w:lang w:val="en-US" w:eastAsia="ar-SA"/>
        </w:rPr>
        <w:t>: Desmond Tutu – BIEN- 2006</w:t>
      </w:r>
      <w:r w:rsidR="00BB70E8" w:rsidRPr="00677DE8">
        <w:rPr>
          <w:rFonts w:ascii="Times New Roman" w:eastAsia="Times New Roman" w:hAnsi="Times New Roman" w:cs="Times New Roman"/>
          <w:iCs/>
          <w:sz w:val="28"/>
          <w:szCs w:val="28"/>
          <w:lang w:val="en-US" w:eastAsia="ar-SA"/>
        </w:rPr>
        <w:t>)</w:t>
      </w:r>
    </w:p>
    <w:p w:rsidR="002B037E" w:rsidRPr="00677DE8" w:rsidRDefault="002B037E" w:rsidP="002B72B7">
      <w:pPr>
        <w:suppressAutoHyphens/>
        <w:spacing w:before="144" w:after="144"/>
        <w:ind w:firstLine="709"/>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As a result, the President of the Namibian Coalition for a Basic Income,</w:t>
      </w:r>
      <w:r w:rsidR="00BB70E8"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t xml:space="preserve">Bishop Zephania Kameeta decided to gather voluntary funds from citizens in his country as well as elsewhere, including from German Churches. He was able to form a fund that for three years, from 2008 to 2011 provided a modest basic income to around 1000 inhabitants of the rural village of Otjivero, 100 kms from the capital </w:t>
      </w:r>
      <w:r w:rsidR="003776A0" w:rsidRPr="00677DE8">
        <w:rPr>
          <w:rFonts w:ascii="Times New Roman" w:eastAsia="Times New Roman" w:hAnsi="Times New Roman" w:cs="Times New Roman"/>
          <w:iCs/>
          <w:sz w:val="28"/>
          <w:szCs w:val="28"/>
          <w:lang w:val="en-US" w:eastAsia="ar-SA"/>
        </w:rPr>
        <w:t>Windhoek</w:t>
      </w:r>
      <w:r w:rsidRPr="00677DE8">
        <w:rPr>
          <w:rFonts w:ascii="Times New Roman" w:eastAsia="Times New Roman" w:hAnsi="Times New Roman" w:cs="Times New Roman"/>
          <w:iCs/>
          <w:sz w:val="28"/>
          <w:szCs w:val="28"/>
          <w:lang w:val="en-US" w:eastAsia="ar-SA"/>
        </w:rPr>
        <w:t>. In February 5-11, 2011,</w:t>
      </w:r>
      <w:r w:rsidR="003776A0">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t>I had the opportunity to visit this very positive</w:t>
      </w:r>
      <w:r w:rsidR="00473203" w:rsidRPr="00677DE8">
        <w:rPr>
          <w:rFonts w:ascii="Times New Roman" w:eastAsia="Times New Roman" w:hAnsi="Times New Roman" w:cs="Times New Roman"/>
          <w:iCs/>
          <w:sz w:val="28"/>
          <w:szCs w:val="28"/>
          <w:lang w:val="en-US" w:eastAsia="ar-SA"/>
        </w:rPr>
        <w:t xml:space="preserve"> experience where all inhabitants were receiving 100 Namibian dollars, or around 12 US dollars a month. Bishop Kameeta said that through the events they started to better understand the miracle of the multiplication of bread and fish by Jesus. Because after so many hours of preaching, his disciples in Galilea told him that the people were tired and hungry. Give them food, said Jesus. But we have only two fish and five loafs of bread. Then Jesus blessed the fish and the bread and asked the disciples to give to all and all became satiated. In Otjivero, when the modest basic income was distributed, there was a new sense of solidarity and everyone that something decided to give to all. Since a demand for goods and services started to happen, some decided to produce vegetables and fruits, other to produce bread, others bricks, other textiles and so on. Economic activity </w:t>
      </w:r>
      <w:r w:rsidR="00473203" w:rsidRPr="00677DE8">
        <w:rPr>
          <w:rFonts w:ascii="Times New Roman" w:eastAsia="Times New Roman" w:hAnsi="Times New Roman" w:cs="Times New Roman"/>
          <w:iCs/>
          <w:sz w:val="28"/>
          <w:szCs w:val="28"/>
          <w:lang w:val="en-US" w:eastAsia="ar-SA"/>
        </w:rPr>
        <w:lastRenderedPageBreak/>
        <w:t>increased. The presence of children in school increased and and social indexes improved.</w:t>
      </w:r>
    </w:p>
    <w:p w:rsidR="002B72B7" w:rsidRPr="00677DE8" w:rsidRDefault="00555C90" w:rsidP="002B72B7">
      <w:pPr>
        <w:suppressAutoHyphens/>
        <w:spacing w:before="144" w:after="144"/>
        <w:ind w:firstLine="709"/>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During this Cape Town</w:t>
      </w:r>
      <w:r w:rsidR="002B72B7" w:rsidRPr="00677DE8">
        <w:rPr>
          <w:rFonts w:ascii="Times New Roman" w:eastAsia="Times New Roman" w:hAnsi="Times New Roman" w:cs="Times New Roman"/>
          <w:iCs/>
          <w:sz w:val="28"/>
          <w:szCs w:val="28"/>
          <w:lang w:val="en-US" w:eastAsia="ar-SA"/>
        </w:rPr>
        <w:t xml:space="preserve"> BIEN Congress, an award was given to the best work presented. This was a proposal of a Basic Income or a Negative Income Tax for the North American countries members of NAFTA, Canada, USA and Mexico, presented by Professor Michael Howard</w:t>
      </w:r>
      <w:r w:rsidR="002B72B7" w:rsidRPr="00677DE8">
        <w:rPr>
          <w:rFonts w:ascii="Times New Roman" w:eastAsia="Times New Roman" w:hAnsi="Times New Roman" w:cs="Times New Roman"/>
          <w:iCs/>
          <w:sz w:val="28"/>
          <w:szCs w:val="28"/>
          <w:vertAlign w:val="superscript"/>
          <w:lang w:val="en-US" w:eastAsia="ar-SA"/>
        </w:rPr>
        <w:footnoteReference w:id="49"/>
      </w:r>
      <w:r w:rsidR="002B72B7" w:rsidRPr="00677DE8">
        <w:rPr>
          <w:rFonts w:ascii="Times New Roman" w:eastAsia="Times New Roman" w:hAnsi="Times New Roman" w:cs="Times New Roman"/>
          <w:iCs/>
          <w:sz w:val="28"/>
          <w:szCs w:val="28"/>
          <w:lang w:val="en-US" w:eastAsia="ar-SA"/>
        </w:rPr>
        <w:t>. If we really want to have economic integration in the American Continents we must be thinking of freedom of movements not only of goods and services and capital, but mainly of what is most important, human beings. For that purpose it will be more and more relevant to think of ways of providing homogeneous social rights in all countries. Howard´s proposal is a strong step in that direction.</w:t>
      </w:r>
    </w:p>
    <w:p w:rsidR="002B72B7" w:rsidRPr="00677DE8" w:rsidRDefault="002B72B7" w:rsidP="002B72B7">
      <w:pPr>
        <w:suppressAutoHyphens/>
        <w:spacing w:before="144" w:after="144"/>
        <w:ind w:firstLine="709"/>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Growing academic acceptance of the idea can be observed in the invitation extended by Harvard University to Van Parijs to occupy a position in the Philosophy Department.  When Van Parijs began lecturing in philosophy at the university, his colleague, Professor Amartya Sen, decided to invite him to co-lecture a course at Harvard on Social Justice and Cultural Diversity, wherein the pair examined different concepts of social justice depending on individuals’ cultural roots and values.  As a part of the class, Van Parijs and Sen also looked at the defense of a universal, unconditional Citizen’s Basic Income as articulated by the former and whether or not it would help attain social justice.</w:t>
      </w:r>
    </w:p>
    <w:p w:rsidR="002B72B7" w:rsidRPr="00677DE8" w:rsidRDefault="002B72B7" w:rsidP="002B72B7">
      <w:pPr>
        <w:suppressAutoHyphens/>
        <w:spacing w:before="144" w:after="144"/>
        <w:ind w:firstLine="709"/>
        <w:jc w:val="both"/>
        <w:rPr>
          <w:rFonts w:ascii="Times New Roman" w:eastAsia="Times New Roman" w:hAnsi="Times New Roman" w:cs="Times New Roman"/>
          <w:iCs/>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bCs/>
          <w:iCs/>
          <w:sz w:val="28"/>
          <w:szCs w:val="28"/>
          <w:lang w:val="en-US" w:eastAsia="ar-SA"/>
        </w:rPr>
      </w:pPr>
      <w:r w:rsidRPr="00677DE8">
        <w:rPr>
          <w:rFonts w:ascii="Times New Roman" w:eastAsia="Times New Roman" w:hAnsi="Times New Roman" w:cs="Times New Roman"/>
          <w:b/>
          <w:bCs/>
          <w:iCs/>
          <w:sz w:val="28"/>
          <w:szCs w:val="28"/>
          <w:lang w:val="en-US" w:eastAsia="ar-SA"/>
        </w:rPr>
        <w:t>IX. The precursors in Brazil</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As one examines the historical evolution of Brazilian subalterns and marginalized groups –including indigenous peoples, Afro-descendants, mestiços, landless workers, the disabled and the poor– one finds that a defense of citizen rights on the basis of guaranteed income proposals has been at the heart of numerous social movements.  From the fight against slavery in the 19</w:t>
      </w:r>
      <w:r w:rsidRPr="00677DE8">
        <w:rPr>
          <w:rFonts w:ascii="Times New Roman" w:eastAsia="Times New Roman" w:hAnsi="Times New Roman" w:cs="Times New Roman"/>
          <w:sz w:val="28"/>
          <w:szCs w:val="28"/>
          <w:vertAlign w:val="superscript"/>
          <w:lang w:val="en-US" w:eastAsia="ar-SA"/>
        </w:rPr>
        <w:t>th</w:t>
      </w:r>
      <w:r w:rsidRPr="00677DE8">
        <w:rPr>
          <w:rFonts w:ascii="Times New Roman" w:eastAsia="Times New Roman" w:hAnsi="Times New Roman" w:cs="Times New Roman"/>
          <w:sz w:val="28"/>
          <w:szCs w:val="28"/>
          <w:lang w:val="en-US" w:eastAsia="ar-SA"/>
        </w:rPr>
        <w:t xml:space="preserve"> century to the present, one will always find a sense of struggle that is related to income.  </w:t>
      </w:r>
      <w:r w:rsidRPr="00677DE8">
        <w:rPr>
          <w:rFonts w:ascii="Times New Roman" w:eastAsia="Times New Roman" w:hAnsi="Times New Roman" w:cs="Times New Roman"/>
          <w:iCs/>
          <w:sz w:val="28"/>
          <w:szCs w:val="28"/>
          <w:lang w:val="en-US" w:eastAsia="ar-SA"/>
        </w:rPr>
        <w:t xml:space="preserve">The common concepts of land ownership, values of solidarity and reciprocity practiced by Brazilian indigenous communities constitute the basis for accepting the proposition for a basic income.  In abolitionist history, one finds many voices (Zumbi dos Palmares, José do Patrocínio, Castro Alves, Joaquim Nabuco and André Rebouças) who </w:t>
      </w:r>
      <w:r w:rsidRPr="00677DE8">
        <w:rPr>
          <w:rFonts w:ascii="Times New Roman" w:eastAsia="Times New Roman" w:hAnsi="Times New Roman" w:cs="Times New Roman"/>
          <w:iCs/>
          <w:sz w:val="28"/>
          <w:szCs w:val="28"/>
          <w:lang w:val="en-US" w:eastAsia="ar-SA"/>
        </w:rPr>
        <w:lastRenderedPageBreak/>
        <w:t>expressed longing for a society attainable through the achievements of a Basic Income program.  The work of sociologists, economists, geographers and historians in the 20</w:t>
      </w:r>
      <w:r w:rsidRPr="00677DE8">
        <w:rPr>
          <w:rFonts w:ascii="Times New Roman" w:eastAsia="Times New Roman" w:hAnsi="Times New Roman" w:cs="Times New Roman"/>
          <w:iCs/>
          <w:sz w:val="28"/>
          <w:szCs w:val="28"/>
          <w:vertAlign w:val="superscript"/>
          <w:lang w:val="en-US" w:eastAsia="ar-SA"/>
        </w:rPr>
        <w:t>th</w:t>
      </w:r>
      <w:r w:rsidRPr="00677DE8">
        <w:rPr>
          <w:rFonts w:ascii="Times New Roman" w:eastAsia="Times New Roman" w:hAnsi="Times New Roman" w:cs="Times New Roman"/>
          <w:iCs/>
          <w:sz w:val="28"/>
          <w:szCs w:val="28"/>
          <w:lang w:val="en-US" w:eastAsia="ar-SA"/>
        </w:rPr>
        <w:t xml:space="preserve"> century has shown a demand for Brazil to adopt public policies that provide conditions for a deeper and more balanced development of society.  In </w:t>
      </w:r>
      <w:r w:rsidRPr="00677DE8">
        <w:rPr>
          <w:rFonts w:ascii="Times New Roman" w:eastAsia="Times New Roman" w:hAnsi="Times New Roman" w:cs="Times New Roman"/>
          <w:i/>
          <w:iCs/>
          <w:sz w:val="28"/>
          <w:szCs w:val="28"/>
          <w:lang w:val="en-US" w:eastAsia="ar-SA"/>
        </w:rPr>
        <w:t xml:space="preserve">Um Projeto para o </w:t>
      </w:r>
      <w:r w:rsidRPr="00677DE8">
        <w:rPr>
          <w:rFonts w:ascii="Times New Roman" w:eastAsia="Times New Roman" w:hAnsi="Times New Roman" w:cs="Times New Roman"/>
          <w:iCs/>
          <w:sz w:val="28"/>
          <w:szCs w:val="28"/>
          <w:lang w:val="en-US" w:eastAsia="ar-SA"/>
        </w:rPr>
        <w:t xml:space="preserve">Brasil, </w:t>
      </w:r>
      <w:r w:rsidR="00B761EA" w:rsidRPr="00677DE8">
        <w:rPr>
          <w:rFonts w:ascii="Times New Roman" w:eastAsia="Times New Roman" w:hAnsi="Times New Roman" w:cs="Times New Roman"/>
          <w:iCs/>
          <w:sz w:val="28"/>
          <w:szCs w:val="28"/>
          <w:lang w:val="en-US" w:eastAsia="ar-SA"/>
        </w:rPr>
        <w:t>1968,</w:t>
      </w:r>
      <w:r w:rsidRPr="00677DE8">
        <w:rPr>
          <w:rFonts w:ascii="Times New Roman" w:eastAsia="Times New Roman" w:hAnsi="Times New Roman" w:cs="Times New Roman"/>
          <w:iCs/>
          <w:sz w:val="28"/>
          <w:szCs w:val="28"/>
          <w:lang w:val="en-US" w:eastAsia="ar-SA"/>
        </w:rPr>
        <w:t xml:space="preserve"> Celso Furtado exposed a situation of extreme inequality, as the country’s population stood at 90 million inhabitants (half its present total) and its per capita income was US$350 per year.  In this situation, the income distribution of the richest one percent represented the income of the poorest 50 percent, and this figure had not yet changed at the outset of the 21</w:t>
      </w:r>
      <w:r w:rsidRPr="00677DE8">
        <w:rPr>
          <w:rFonts w:ascii="Times New Roman" w:eastAsia="Times New Roman" w:hAnsi="Times New Roman" w:cs="Times New Roman"/>
          <w:iCs/>
          <w:sz w:val="28"/>
          <w:szCs w:val="28"/>
          <w:vertAlign w:val="superscript"/>
          <w:lang w:val="en-US" w:eastAsia="ar-SA"/>
        </w:rPr>
        <w:t>st</w:t>
      </w:r>
      <w:r w:rsidRPr="00677DE8">
        <w:rPr>
          <w:rFonts w:ascii="Times New Roman" w:eastAsia="Times New Roman" w:hAnsi="Times New Roman" w:cs="Times New Roman"/>
          <w:iCs/>
          <w:sz w:val="28"/>
          <w:szCs w:val="28"/>
          <w:lang w:val="en-US" w:eastAsia="ar-SA"/>
        </w:rPr>
        <w:t xml:space="preserve"> century.</w:t>
      </w:r>
      <w:r w:rsidRPr="00677DE8">
        <w:rPr>
          <w:rFonts w:ascii="Times New Roman" w:eastAsia="Times New Roman" w:hAnsi="Times New Roman" w:cs="Times New Roman"/>
          <w:iCs/>
          <w:sz w:val="28"/>
          <w:szCs w:val="28"/>
          <w:vertAlign w:val="superscript"/>
          <w:lang w:val="en-US" w:eastAsia="ar-SA"/>
        </w:rPr>
        <w:footnoteReference w:id="50"/>
      </w:r>
      <w:r w:rsidRPr="00677DE8">
        <w:rPr>
          <w:rFonts w:ascii="Times New Roman" w:eastAsia="Times New Roman" w:hAnsi="Times New Roman" w:cs="Times New Roman"/>
          <w:iCs/>
          <w:sz w:val="28"/>
          <w:szCs w:val="28"/>
          <w:lang w:val="en-US" w:eastAsia="ar-SA"/>
        </w:rPr>
        <w:t xml:space="preserve">  In 2001, the distribution of per capita domicile income of 172.4 million of Brazilians with a per capita income US$7,037 per year was 13.8 percent for the richest one percent of the population, while the poorest 50 percent only obtained 12.7 percent of national income.</w:t>
      </w:r>
    </w:p>
    <w:p w:rsidR="002B72B7" w:rsidRPr="00677DE8" w:rsidRDefault="002B72B7" w:rsidP="002B72B7">
      <w:pPr>
        <w:suppressAutoHyphens/>
        <w:spacing w:before="144" w:after="144"/>
        <w:jc w:val="both"/>
        <w:rPr>
          <w:rFonts w:ascii="Times New Roman" w:eastAsia="Times New Roman" w:hAnsi="Times New Roman" w:cs="Times New Roman"/>
          <w:iCs/>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sz w:val="28"/>
          <w:szCs w:val="28"/>
          <w:lang w:val="en-US" w:eastAsia="ar-SA"/>
        </w:rPr>
      </w:pPr>
      <w:r w:rsidRPr="00677DE8">
        <w:rPr>
          <w:rFonts w:ascii="Times New Roman" w:eastAsia="Times New Roman" w:hAnsi="Times New Roman" w:cs="Times New Roman"/>
          <w:b/>
          <w:bCs/>
          <w:iCs/>
          <w:sz w:val="28"/>
          <w:szCs w:val="28"/>
          <w:lang w:val="en-US" w:eastAsia="ar-SA"/>
        </w:rPr>
        <w:t xml:space="preserve">X. </w:t>
      </w:r>
      <w:r w:rsidRPr="00677DE8">
        <w:rPr>
          <w:rFonts w:ascii="Times New Roman" w:eastAsia="Times New Roman" w:hAnsi="Times New Roman" w:cs="Times New Roman"/>
          <w:b/>
          <w:sz w:val="28"/>
          <w:szCs w:val="28"/>
          <w:lang w:val="en-US" w:eastAsia="ar-SA"/>
        </w:rPr>
        <w:t xml:space="preserve">From Minimum Income to Citizen’s Basic Income </w:t>
      </w:r>
    </w:p>
    <w:p w:rsidR="002B72B7" w:rsidRPr="00677DE8" w:rsidRDefault="00BB1BC7" w:rsidP="002B72B7">
      <w:pPr>
        <w:suppressAutoHyphens/>
        <w:spacing w:before="144" w:after="144"/>
        <w:ind w:firstLine="708"/>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After the speech of Federal Representative Josué de Castro,</w:t>
      </w:r>
      <w:r w:rsidR="006E6AD2">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in the Chamber of Deputies, on March 24, 1956,on income disparities, where he said: “I defe</w:t>
      </w:r>
      <w:r w:rsidR="006E6AD2">
        <w:rPr>
          <w:rFonts w:ascii="Times New Roman" w:eastAsia="Times New Roman" w:hAnsi="Times New Roman" w:cs="Times New Roman"/>
          <w:sz w:val="28"/>
          <w:szCs w:val="28"/>
          <w:lang w:val="en-US" w:eastAsia="ar-SA"/>
        </w:rPr>
        <w:t>n</w:t>
      </w:r>
      <w:r>
        <w:rPr>
          <w:rFonts w:ascii="Times New Roman" w:eastAsia="Times New Roman" w:hAnsi="Times New Roman" w:cs="Times New Roman"/>
          <w:sz w:val="28"/>
          <w:szCs w:val="28"/>
          <w:lang w:val="en-US" w:eastAsia="ar-SA"/>
        </w:rPr>
        <w:t xml:space="preserve">d the need that we provide the minimum to each one, in accordance to the right that all Brazilians have to a minimum for his </w:t>
      </w:r>
      <w:r w:rsidR="006E6AD2">
        <w:rPr>
          <w:rFonts w:ascii="Times New Roman" w:eastAsia="Times New Roman" w:hAnsi="Times New Roman" w:cs="Times New Roman"/>
          <w:sz w:val="28"/>
          <w:szCs w:val="28"/>
          <w:lang w:val="en-US" w:eastAsia="ar-SA"/>
        </w:rPr>
        <w:t>survival”, t</w:t>
      </w:r>
      <w:r w:rsidR="002B72B7" w:rsidRPr="00677DE8">
        <w:rPr>
          <w:rFonts w:ascii="Times New Roman" w:eastAsia="Times New Roman" w:hAnsi="Times New Roman" w:cs="Times New Roman"/>
          <w:sz w:val="28"/>
          <w:szCs w:val="28"/>
          <w:lang w:val="en-US" w:eastAsia="ar-SA"/>
        </w:rPr>
        <w:t>he first concrete</w:t>
      </w:r>
      <w:r w:rsidR="002B72B7" w:rsidRPr="00677DE8">
        <w:rPr>
          <w:rFonts w:ascii="Times New Roman" w:eastAsia="Times New Roman" w:hAnsi="Times New Roman" w:cs="Times New Roman"/>
          <w:color w:val="FF0000"/>
          <w:sz w:val="28"/>
          <w:szCs w:val="28"/>
          <w:lang w:val="en-US" w:eastAsia="ar-SA"/>
        </w:rPr>
        <w:t xml:space="preserve"> </w:t>
      </w:r>
      <w:r w:rsidR="002B72B7" w:rsidRPr="00677DE8">
        <w:rPr>
          <w:rFonts w:ascii="Times New Roman" w:eastAsia="Times New Roman" w:hAnsi="Times New Roman" w:cs="Times New Roman"/>
          <w:sz w:val="28"/>
          <w:szCs w:val="28"/>
          <w:lang w:val="en-US" w:eastAsia="ar-SA"/>
        </w:rPr>
        <w:t xml:space="preserve">proposal </w:t>
      </w:r>
      <w:r w:rsidR="00B761EA" w:rsidRPr="00677DE8">
        <w:rPr>
          <w:rFonts w:ascii="Times New Roman" w:eastAsia="Times New Roman" w:hAnsi="Times New Roman" w:cs="Times New Roman"/>
          <w:sz w:val="28"/>
          <w:szCs w:val="28"/>
          <w:lang w:val="en-US" w:eastAsia="ar-SA"/>
        </w:rPr>
        <w:t xml:space="preserve">in the academic Brazilian sphere </w:t>
      </w:r>
      <w:r w:rsidR="002B72B7" w:rsidRPr="00677DE8">
        <w:rPr>
          <w:rFonts w:ascii="Times New Roman" w:eastAsia="Times New Roman" w:hAnsi="Times New Roman" w:cs="Times New Roman"/>
          <w:sz w:val="28"/>
          <w:szCs w:val="28"/>
          <w:lang w:val="en-US" w:eastAsia="ar-SA"/>
        </w:rPr>
        <w:t>for the guaranteed minimum income in Brazil came from Professor Antonio Maria da Silveira in “</w:t>
      </w:r>
      <w:r w:rsidR="002B72B7" w:rsidRPr="00677DE8">
        <w:rPr>
          <w:rFonts w:ascii="Times New Roman" w:eastAsia="Times New Roman" w:hAnsi="Times New Roman" w:cs="Times New Roman"/>
          <w:iCs/>
          <w:sz w:val="28"/>
          <w:szCs w:val="28"/>
          <w:lang w:val="en-US" w:eastAsia="ar-SA"/>
        </w:rPr>
        <w:t>Moeda e Redistribuição da Renda,”</w:t>
      </w:r>
      <w:r w:rsidR="002B72B7" w:rsidRPr="00677DE8">
        <w:rPr>
          <w:rFonts w:ascii="Times New Roman" w:eastAsia="Times New Roman" w:hAnsi="Times New Roman" w:cs="Times New Roman"/>
          <w:i/>
          <w:iCs/>
          <w:sz w:val="28"/>
          <w:szCs w:val="28"/>
          <w:lang w:val="en-US" w:eastAsia="ar-SA"/>
        </w:rPr>
        <w:t xml:space="preserve"> </w:t>
      </w:r>
      <w:r w:rsidR="002B72B7" w:rsidRPr="00677DE8">
        <w:rPr>
          <w:rFonts w:ascii="Times New Roman" w:eastAsia="Times New Roman" w:hAnsi="Times New Roman" w:cs="Times New Roman"/>
          <w:iCs/>
          <w:sz w:val="28"/>
          <w:szCs w:val="28"/>
          <w:lang w:val="en-US" w:eastAsia="ar-SA"/>
        </w:rPr>
        <w:t xml:space="preserve">published in 1975 in the </w:t>
      </w:r>
      <w:r w:rsidR="002B72B7" w:rsidRPr="00677DE8">
        <w:rPr>
          <w:rFonts w:ascii="Times New Roman" w:eastAsia="Times New Roman" w:hAnsi="Times New Roman" w:cs="Times New Roman"/>
          <w:i/>
          <w:iCs/>
          <w:sz w:val="28"/>
          <w:szCs w:val="28"/>
          <w:lang w:val="en-US" w:eastAsia="ar-SA"/>
        </w:rPr>
        <w:t>Revista Brasileira de Economia</w:t>
      </w:r>
      <w:r w:rsidR="002B72B7" w:rsidRPr="00677DE8">
        <w:rPr>
          <w:rFonts w:ascii="Times New Roman" w:eastAsia="Times New Roman" w:hAnsi="Times New Roman" w:cs="Times New Roman"/>
          <w:iCs/>
          <w:sz w:val="28"/>
          <w:szCs w:val="28"/>
          <w:lang w:val="en-US" w:eastAsia="ar-SA"/>
        </w:rPr>
        <w:t>.</w:t>
      </w:r>
      <w:r w:rsidR="002B72B7" w:rsidRPr="00677DE8">
        <w:rPr>
          <w:rFonts w:ascii="Times New Roman" w:eastAsia="Times New Roman" w:hAnsi="Times New Roman" w:cs="Times New Roman"/>
          <w:iCs/>
          <w:sz w:val="28"/>
          <w:szCs w:val="28"/>
          <w:vertAlign w:val="superscript"/>
          <w:lang w:val="en-US" w:eastAsia="ar-SA"/>
        </w:rPr>
        <w:footnoteReference w:id="51"/>
      </w:r>
      <w:r w:rsidR="002B72B7" w:rsidRPr="00677DE8">
        <w:rPr>
          <w:rFonts w:ascii="Times New Roman" w:eastAsia="Times New Roman" w:hAnsi="Times New Roman" w:cs="Times New Roman"/>
          <w:iCs/>
          <w:sz w:val="28"/>
          <w:szCs w:val="28"/>
          <w:lang w:val="en-US" w:eastAsia="ar-SA"/>
        </w:rPr>
        <w:t xml:space="preserve"> </w:t>
      </w:r>
      <w:r w:rsidR="002B72B7" w:rsidRPr="00677DE8">
        <w:rPr>
          <w:rFonts w:ascii="Times New Roman" w:eastAsia="Times New Roman" w:hAnsi="Times New Roman" w:cs="Times New Roman"/>
          <w:sz w:val="28"/>
          <w:szCs w:val="28"/>
          <w:lang w:val="en-US" w:eastAsia="ar-SA"/>
        </w:rPr>
        <w:t xml:space="preserve"> He suggested that the introduction of a new currency in the economy should be made through the hands of those who possessed the least. Criticizing the inefficiency of the instruments used to combat poverty, he proposed that the problem should be tackled directly through the use of a negative income tax.  In 1978 Edmar Lisboa Bacha and Roberto Mangabeira Unger proposed in “Participação, Salário e Voto” that agrarian reform and a minimum income achieved through negative income tax </w:t>
      </w:r>
      <w:r w:rsidR="002B72B7" w:rsidRPr="00677DE8">
        <w:rPr>
          <w:rFonts w:ascii="Times New Roman" w:eastAsia="Times New Roman" w:hAnsi="Times New Roman" w:cs="Times New Roman"/>
          <w:sz w:val="28"/>
          <w:szCs w:val="28"/>
          <w:lang w:val="en-US" w:eastAsia="ar-SA"/>
        </w:rPr>
        <w:lastRenderedPageBreak/>
        <w:t>should be instituted as fundamental instruments for the democratization of Brazilian society.</w:t>
      </w:r>
      <w:r w:rsidR="002B72B7" w:rsidRPr="00677DE8">
        <w:rPr>
          <w:rFonts w:ascii="Times New Roman" w:eastAsia="Times New Roman" w:hAnsi="Times New Roman" w:cs="Times New Roman"/>
          <w:sz w:val="28"/>
          <w:szCs w:val="28"/>
          <w:vertAlign w:val="superscript"/>
          <w:lang w:val="en-US" w:eastAsia="ar-SA"/>
        </w:rPr>
        <w:footnoteReference w:id="52"/>
      </w:r>
      <w:r w:rsidR="002B72B7" w:rsidRPr="00677DE8">
        <w:rPr>
          <w:rFonts w:ascii="Times New Roman" w:eastAsia="Times New Roman" w:hAnsi="Times New Roman" w:cs="Times New Roman"/>
          <w:sz w:val="28"/>
          <w:szCs w:val="28"/>
          <w:lang w:val="en-US" w:eastAsia="ar-SA"/>
        </w:rPr>
        <w:t xml:space="preserve"> </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In the second half of the 1970’s, the author of this paper began to interact frequently with the steel workers from the ABC region of São Paulo, as well as with several groups included in current President Luiz Inácio Lula da Silva’s </w:t>
      </w:r>
      <w:r w:rsidRPr="00677DE8">
        <w:rPr>
          <w:rFonts w:ascii="Times New Roman" w:eastAsia="Times New Roman" w:hAnsi="Times New Roman" w:cs="Times New Roman"/>
          <w:i/>
          <w:iCs/>
          <w:sz w:val="28"/>
          <w:szCs w:val="28"/>
          <w:lang w:val="en-US" w:eastAsia="ar-SA"/>
        </w:rPr>
        <w:t>Sindicato dos Metalúrgicos de São Bernardo e Diadema</w:t>
      </w:r>
      <w:r w:rsidRPr="00677DE8">
        <w:rPr>
          <w:rFonts w:ascii="Times New Roman" w:eastAsia="Times New Roman" w:hAnsi="Times New Roman" w:cs="Times New Roman"/>
          <w:iCs/>
          <w:sz w:val="28"/>
          <w:szCs w:val="28"/>
          <w:lang w:val="en-US" w:eastAsia="ar-SA"/>
        </w:rPr>
        <w:t xml:space="preserve">, an industrial union in greater São Paulo.  At that time, this author was a newspaper journalist writing on economic matters for the </w:t>
      </w:r>
      <w:r w:rsidRPr="00677DE8">
        <w:rPr>
          <w:rFonts w:ascii="Times New Roman" w:eastAsia="Times New Roman" w:hAnsi="Times New Roman" w:cs="Times New Roman"/>
          <w:i/>
          <w:iCs/>
          <w:sz w:val="28"/>
          <w:szCs w:val="28"/>
          <w:lang w:val="en-US" w:eastAsia="ar-SA"/>
        </w:rPr>
        <w:t>Folha de São Paulo</w:t>
      </w:r>
      <w:r w:rsidRPr="00677DE8">
        <w:rPr>
          <w:rFonts w:ascii="Times New Roman" w:eastAsia="Times New Roman" w:hAnsi="Times New Roman" w:cs="Times New Roman"/>
          <w:iCs/>
          <w:sz w:val="28"/>
          <w:szCs w:val="28"/>
          <w:lang w:val="en-US" w:eastAsia="ar-SA"/>
        </w:rPr>
        <w:t xml:space="preserve">, and these acquaintanceships, including the affinity developed with many social movements, contributed to an election as State Deputy in São Paulo in 1978 as a member of the </w:t>
      </w:r>
      <w:r w:rsidR="00D37227" w:rsidRPr="00677DE8">
        <w:rPr>
          <w:rFonts w:ascii="Times New Roman" w:eastAsia="Times New Roman" w:hAnsi="Times New Roman" w:cs="Times New Roman"/>
          <w:i/>
          <w:iCs/>
          <w:sz w:val="28"/>
          <w:szCs w:val="28"/>
          <w:lang w:val="en-US" w:eastAsia="ar-SA"/>
        </w:rPr>
        <w:t>Movimento Democrático  Brasileiro</w:t>
      </w:r>
      <w:r w:rsidRPr="00677DE8">
        <w:rPr>
          <w:rFonts w:ascii="Times New Roman" w:eastAsia="Times New Roman" w:hAnsi="Times New Roman" w:cs="Times New Roman"/>
          <w:iCs/>
          <w:sz w:val="28"/>
          <w:szCs w:val="28"/>
          <w:lang w:val="en-US" w:eastAsia="ar-SA"/>
        </w:rPr>
        <w:t xml:space="preserve">(Brazilian Democratic Movement, MDB), and later led the author of this paper to join the </w:t>
      </w:r>
      <w:r w:rsidRPr="00677DE8">
        <w:rPr>
          <w:rFonts w:ascii="Times New Roman" w:eastAsia="Times New Roman" w:hAnsi="Times New Roman" w:cs="Times New Roman"/>
          <w:i/>
          <w:iCs/>
          <w:sz w:val="28"/>
          <w:szCs w:val="28"/>
          <w:lang w:val="en-US" w:eastAsia="ar-SA"/>
        </w:rPr>
        <w:t>Partido dos Trabalhadores</w:t>
      </w:r>
      <w:r w:rsidRPr="00677DE8">
        <w:rPr>
          <w:rFonts w:ascii="Times New Roman" w:eastAsia="Times New Roman" w:hAnsi="Times New Roman" w:cs="Times New Roman"/>
          <w:iCs/>
          <w:sz w:val="28"/>
          <w:szCs w:val="28"/>
          <w:lang w:val="en-US" w:eastAsia="ar-SA"/>
        </w:rPr>
        <w:t xml:space="preserve"> (Workers’ Party, PT) as a founding member in 1980.  In the meetings between PT economists and the national leadership in the 1980s, the author advocated</w:t>
      </w:r>
      <w:r w:rsidR="006E6AD2">
        <w:rPr>
          <w:rFonts w:ascii="Times New Roman" w:eastAsia="Times New Roman" w:hAnsi="Times New Roman" w:cs="Times New Roman"/>
          <w:iCs/>
          <w:sz w:val="28"/>
          <w:szCs w:val="28"/>
          <w:lang w:val="en-US" w:eastAsia="ar-SA"/>
        </w:rPr>
        <w:t>, together with Professor Paul Singer,</w:t>
      </w:r>
      <w:r w:rsidRPr="00677DE8">
        <w:rPr>
          <w:rFonts w:ascii="Times New Roman" w:eastAsia="Times New Roman" w:hAnsi="Times New Roman" w:cs="Times New Roman"/>
          <w:iCs/>
          <w:sz w:val="28"/>
          <w:szCs w:val="28"/>
          <w:lang w:val="en-US" w:eastAsia="ar-SA"/>
        </w:rPr>
        <w:t xml:space="preserve"> the party’s defense of a guaranteed minimum income, a discourse that continued upon election as a Federal Deputy in 1986 and as a Senator in 1990.  The author prepared a bill of law with the collaboration of da Silveira, economist João Sabóia and sociologist Ana Lúcia Sabóia, to institute the Minimum Income Guarantee Program through a negative income tax.  Following the debates in the PT surrounding the concept of a minimum income, the idea had already readied itself for debate in Congress.  On April 17, 1991, the author presented Senate Bill of Law nr. 80, proposing that everyone aged 25 years or more with a monthly income less than Cr$45,000 –corresponding to 2.5 times the minimum wage at the time– would have the right to receive a cash transfer equal to 50 percent of the difference between the determined level and the individual’s income.</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 xml:space="preserve">At the Committee on Economic Affairs, Senator Mauricio Corrêa, at that time leader of the </w:t>
      </w:r>
      <w:r w:rsidRPr="00677DE8">
        <w:rPr>
          <w:rFonts w:ascii="Times New Roman" w:eastAsia="Times New Roman" w:hAnsi="Times New Roman" w:cs="Times New Roman"/>
          <w:i/>
          <w:sz w:val="28"/>
          <w:szCs w:val="28"/>
          <w:lang w:val="en-US" w:eastAsia="ar-SA"/>
        </w:rPr>
        <w:t xml:space="preserve">Partido Democrático Trabalhista </w:t>
      </w:r>
      <w:r w:rsidRPr="00677DE8">
        <w:rPr>
          <w:rFonts w:ascii="Times New Roman" w:eastAsia="Times New Roman" w:hAnsi="Times New Roman" w:cs="Times New Roman"/>
          <w:sz w:val="28"/>
          <w:szCs w:val="28"/>
          <w:lang w:val="en-US" w:eastAsia="ar-SA"/>
        </w:rPr>
        <w:t xml:space="preserve">(Democratic Workers’ Party, PDT), was chosen to be the rapporteur.  He was receptive towards the proposition, but questioned whether or not certain adjustments were necessary to make the proposal more feasible.  He suggested that the transfer should not exceed 30 percent, and that the executive power could raise it to 50 percent according to the availability of resources and according to the success of the program.  Furthermore, he proposed that the program should be introduced gradually over eight years, beginning in the first year </w:t>
      </w:r>
      <w:r w:rsidRPr="00677DE8">
        <w:rPr>
          <w:rFonts w:ascii="Times New Roman" w:eastAsia="Times New Roman" w:hAnsi="Times New Roman" w:cs="Times New Roman"/>
          <w:sz w:val="28"/>
          <w:szCs w:val="28"/>
          <w:lang w:val="en-US" w:eastAsia="ar-SA"/>
        </w:rPr>
        <w:lastRenderedPageBreak/>
        <w:t xml:space="preserve">with people aged 60 years or more, in the second year people over 55 years and so on until in the eighth year all people over 25 years old would receive the benefit.  In October 1991 the Committee approved the project unanimously. Two months later, it was approved by the Senate with a favorable evaluation from all parties; no senator voted against it and there were only four abstentions. The leader of the </w:t>
      </w:r>
      <w:r w:rsidRPr="00677DE8">
        <w:rPr>
          <w:rFonts w:ascii="Times New Roman" w:eastAsia="Times New Roman" w:hAnsi="Times New Roman" w:cs="Times New Roman"/>
          <w:i/>
          <w:iCs/>
          <w:sz w:val="28"/>
          <w:szCs w:val="28"/>
          <w:lang w:val="en-US" w:eastAsia="ar-SA"/>
        </w:rPr>
        <w:t>Partido Social Democrático Brasileiro</w:t>
      </w:r>
      <w:r w:rsidRPr="00677DE8">
        <w:rPr>
          <w:rFonts w:ascii="Times New Roman" w:eastAsia="Times New Roman" w:hAnsi="Times New Roman" w:cs="Times New Roman"/>
          <w:iCs/>
          <w:sz w:val="28"/>
          <w:szCs w:val="28"/>
          <w:lang w:val="en-US" w:eastAsia="ar-SA"/>
        </w:rPr>
        <w:t xml:space="preserve"> (Brazilian Social Democracy Party, PSDB) at the time, and later President of the Republic, Fernando Henrique Cardoso qualified the proposal as “a realistic utopia.”  The bill of law went to the Chamber of Deputies where in the Budget and Finance Committee it received a favorable assessment from Deputy Germano Rigotto (PMDB-RS).  Though public audiences were held, the proposal was not voted on at the committee level.</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Throughout the 1990’s the debate on the theme of a basic income intensified.  At a meeting organized in 1991 in Belo Horizonte by Walter Barelli (at that time the coordinator of the PT parallel government’s economic team), this author once again presented a proposal for the guaranteed minimum income together with Antonio Maria da Silveira. In the subsequent debate, Senator Aloizio Mercadante of the PT raised several questions: “Will the guarantee of minimum income possibly lead to a higher level of exploitation of workers by their employers since they will tell the workers that they will be able to get part of their remuneration from the program?”</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More importantly, one need ask the following question from the point of view of the worker: Will the existence of a minimum income improve the individual’s economic standing or worsen it?  If a guaranteed income were sufficient to ensure the worker’s survival, the worker would have greater bartering power to decide whether or not he should accept the offered conditions of employment.  Typically for workers in Brazil, who in the 21</w:t>
      </w:r>
      <w:r w:rsidRPr="00677DE8">
        <w:rPr>
          <w:rFonts w:ascii="Times New Roman" w:eastAsia="Times New Roman" w:hAnsi="Times New Roman" w:cs="Times New Roman"/>
          <w:iCs/>
          <w:sz w:val="28"/>
          <w:szCs w:val="28"/>
          <w:vertAlign w:val="superscript"/>
          <w:lang w:val="en-US" w:eastAsia="ar-SA"/>
        </w:rPr>
        <w:t>st</w:t>
      </w:r>
      <w:r w:rsidRPr="00677DE8">
        <w:rPr>
          <w:rFonts w:ascii="Times New Roman" w:eastAsia="Times New Roman" w:hAnsi="Times New Roman" w:cs="Times New Roman"/>
          <w:iCs/>
          <w:sz w:val="28"/>
          <w:szCs w:val="28"/>
          <w:lang w:val="en-US" w:eastAsia="ar-SA"/>
        </w:rPr>
        <w:t xml:space="preserve"> century are in some cases still exposed to conditions on par with slavery, the existence of a guaranteed income would allow them to refuse any working condition that could mean humiliation, risk to their health, or disrespect to their status as a human being.  If the minimum income is able to spur companies to hire more people, the result will be a greater pressure on the rise of salaries, while the combination of a basic income with a minimum wage can also contribute to raise the lowest levels of remuneration.</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José Márcio Camargo, a professor from PUC-RJ, pondered whether it would be better if the guaranteed income was granted to the family instead of the individual, relating its provision to educational opportunities.  One of </w:t>
      </w:r>
      <w:r w:rsidRPr="00677DE8">
        <w:rPr>
          <w:rFonts w:ascii="Times New Roman" w:eastAsia="Times New Roman" w:hAnsi="Times New Roman" w:cs="Times New Roman"/>
          <w:sz w:val="28"/>
          <w:szCs w:val="28"/>
          <w:lang w:val="en-US" w:eastAsia="ar-SA"/>
        </w:rPr>
        <w:lastRenderedPageBreak/>
        <w:t>Brazil’s biggest problems is the great number of children who abandon their studies early at their parents’ request, as these adults no longer have the money to maintain their children in school.  If income were provided to needy families who kept their children in school, we would also contribute to a better future for these children and break the vicious circle of poverty.</w:t>
      </w:r>
      <w:r w:rsidRPr="00677DE8">
        <w:rPr>
          <w:rFonts w:ascii="Times New Roman" w:eastAsia="Times New Roman" w:hAnsi="Times New Roman" w:cs="Times New Roman"/>
          <w:sz w:val="28"/>
          <w:szCs w:val="28"/>
          <w:vertAlign w:val="superscript"/>
          <w:lang w:val="en-US" w:eastAsia="ar-SA"/>
        </w:rPr>
        <w:footnoteReference w:id="53"/>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As a candidate for the Governor of the Federal District of Brazil, Cristovam Buarque had been thinking the same way since 1986 in meetings held at the </w:t>
      </w:r>
      <w:r w:rsidRPr="00677DE8">
        <w:rPr>
          <w:rFonts w:ascii="Times New Roman" w:eastAsia="Times New Roman" w:hAnsi="Times New Roman" w:cs="Times New Roman"/>
          <w:i/>
          <w:sz w:val="28"/>
          <w:szCs w:val="28"/>
          <w:lang w:val="en-US" w:eastAsia="ar-SA"/>
        </w:rPr>
        <w:t>Núcleo de Estudos do Brasil Contemporâneo</w:t>
      </w:r>
      <w:r w:rsidRPr="00677DE8">
        <w:rPr>
          <w:rFonts w:ascii="Times New Roman" w:eastAsia="Times New Roman" w:hAnsi="Times New Roman" w:cs="Times New Roman"/>
          <w:sz w:val="28"/>
          <w:szCs w:val="28"/>
          <w:lang w:val="en-US" w:eastAsia="ar-SA"/>
        </w:rPr>
        <w:t xml:space="preserve"> in the Universidade de Brasília (UnB).  In 1994 he proposed instituting a minimum income for families in order for them to keep their children in schools. In his first week as governor in January 1995, in the satellite-city of Paranoá he announced the start of the </w:t>
      </w:r>
      <w:r w:rsidRPr="00677DE8">
        <w:rPr>
          <w:rFonts w:ascii="Times New Roman" w:eastAsia="Times New Roman" w:hAnsi="Times New Roman" w:cs="Times New Roman"/>
          <w:i/>
          <w:sz w:val="28"/>
          <w:szCs w:val="28"/>
          <w:lang w:val="en-US" w:eastAsia="ar-SA"/>
        </w:rPr>
        <w:t>Bolsa Escola</w:t>
      </w:r>
      <w:r w:rsidRPr="00677DE8">
        <w:rPr>
          <w:rFonts w:ascii="Times New Roman" w:eastAsia="Times New Roman" w:hAnsi="Times New Roman" w:cs="Times New Roman"/>
          <w:sz w:val="28"/>
          <w:szCs w:val="28"/>
          <w:lang w:val="en-US" w:eastAsia="ar-SA"/>
        </w:rPr>
        <w:t xml:space="preserve"> program. All families who did not earn at least half of a minimum wage per capita monthly, with children from 7 to 14 years, residing in the Federal District for at least five years, would have the right to receive a minimum wage per month, as long as their children attended school 90 percent of the time.  By the end of his government the program was assisting 25,680 families, corresponding to 50,673 children.  In November 1994 Mayor José Roberto Magalhães Teixeira, Grama (PSDB), presented to the Municipal Chamber of Campinas the bill of law that instituted the Familial Minimum Income Guaranteed Program (PGFRM), also for families with incomes less than half of a minimum wage monthly who had children in school up to 14 years of age.  The income given non-conditionally to the families was sufficient to complete a half minimum wage per capita, and the law was approved in January and the PGFRM was implemented in February 1995. The program benefited 2,941 families.</w:t>
      </w:r>
      <w:r w:rsidRPr="00677DE8">
        <w:rPr>
          <w:rFonts w:ascii="Times New Roman" w:eastAsia="Times New Roman" w:hAnsi="Times New Roman" w:cs="Times New Roman"/>
          <w:sz w:val="28"/>
          <w:szCs w:val="28"/>
          <w:vertAlign w:val="superscript"/>
          <w:lang w:val="en-US" w:eastAsia="ar-SA"/>
        </w:rPr>
        <w:footnoteReference w:id="54"/>
      </w:r>
      <w:r w:rsidRPr="00677DE8">
        <w:rPr>
          <w:rFonts w:ascii="Times New Roman" w:eastAsia="Times New Roman" w:hAnsi="Times New Roman" w:cs="Times New Roman"/>
          <w:sz w:val="28"/>
          <w:szCs w:val="28"/>
          <w:lang w:val="en-US" w:eastAsia="ar-SA"/>
        </w:rPr>
        <w:t xml:space="preserve"> </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Throughout the nineties and in 2001, the proposal for a minimum income has always been present in Lula’s government program since his first candidacy for President whose goal has been to eradicate poverty and promote children’s attendance in school.   As Lula’s profile grew nationally, the public support for initiatives of this kind increased.  Positive news of the Federal District’s experience and that of Campinas spread immediately. In October </w:t>
      </w:r>
      <w:r w:rsidRPr="00677DE8">
        <w:rPr>
          <w:rFonts w:ascii="Times New Roman" w:eastAsia="Times New Roman" w:hAnsi="Times New Roman" w:cs="Times New Roman"/>
          <w:iCs/>
          <w:sz w:val="28"/>
          <w:szCs w:val="28"/>
          <w:lang w:val="en-US" w:eastAsia="ar-SA"/>
        </w:rPr>
        <w:lastRenderedPageBreak/>
        <w:t xml:space="preserve">1995 Mayor Antonio Palocci also established in Ribeirão Preto a program to guarantee minimum income associated to education. With slight differences in </w:t>
      </w:r>
      <w:r w:rsidR="006E6AD2" w:rsidRPr="00677DE8">
        <w:rPr>
          <w:rFonts w:ascii="Times New Roman" w:eastAsia="Times New Roman" w:hAnsi="Times New Roman" w:cs="Times New Roman"/>
          <w:iCs/>
          <w:sz w:val="28"/>
          <w:szCs w:val="28"/>
          <w:lang w:val="en-US" w:eastAsia="ar-SA"/>
        </w:rPr>
        <w:t>their</w:t>
      </w:r>
      <w:r w:rsidRPr="00677DE8">
        <w:rPr>
          <w:rFonts w:ascii="Times New Roman" w:eastAsia="Times New Roman" w:hAnsi="Times New Roman" w:cs="Times New Roman"/>
          <w:iCs/>
          <w:sz w:val="28"/>
          <w:szCs w:val="28"/>
          <w:lang w:val="en-US" w:eastAsia="ar-SA"/>
        </w:rPr>
        <w:t xml:space="preserve"> designs similar programs were implemented in a number of municipalities, all with good results.</w:t>
      </w:r>
      <w:r w:rsidRPr="00677DE8">
        <w:rPr>
          <w:rFonts w:ascii="Times New Roman" w:eastAsia="Times New Roman" w:hAnsi="Times New Roman" w:cs="Times New Roman"/>
          <w:iCs/>
          <w:sz w:val="28"/>
          <w:szCs w:val="28"/>
          <w:vertAlign w:val="superscript"/>
          <w:lang w:val="en-US" w:eastAsia="ar-SA"/>
        </w:rPr>
        <w:footnoteReference w:id="55"/>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In 1996</w:t>
      </w:r>
      <w:r w:rsidR="00D37227" w:rsidRPr="00677DE8">
        <w:rPr>
          <w:rFonts w:ascii="Times New Roman" w:eastAsia="Times New Roman" w:hAnsi="Times New Roman" w:cs="Times New Roman"/>
          <w:iCs/>
          <w:sz w:val="28"/>
          <w:szCs w:val="28"/>
          <w:lang w:val="en-US" w:eastAsia="ar-SA"/>
        </w:rPr>
        <w:t>,</w:t>
      </w:r>
      <w:r w:rsidRPr="00677DE8">
        <w:rPr>
          <w:rFonts w:ascii="Times New Roman" w:eastAsia="Times New Roman" w:hAnsi="Times New Roman" w:cs="Times New Roman"/>
          <w:iCs/>
          <w:sz w:val="28"/>
          <w:szCs w:val="28"/>
          <w:lang w:val="en-US" w:eastAsia="ar-SA"/>
        </w:rPr>
        <w:t xml:space="preserve"> Van Parijs</w:t>
      </w:r>
      <w:r w:rsidR="00937846" w:rsidRPr="00677DE8">
        <w:rPr>
          <w:rFonts w:ascii="Times New Roman" w:eastAsia="Times New Roman" w:hAnsi="Times New Roman" w:cs="Times New Roman"/>
          <w:iCs/>
          <w:sz w:val="28"/>
          <w:szCs w:val="28"/>
          <w:lang w:val="en-US" w:eastAsia="ar-SA"/>
        </w:rPr>
        <w:t>, in an audience with President Fernando Henrique Cardoso and myself, in Brasília,</w:t>
      </w:r>
      <w:r w:rsidRPr="00677DE8">
        <w:rPr>
          <w:rFonts w:ascii="Times New Roman" w:eastAsia="Times New Roman" w:hAnsi="Times New Roman" w:cs="Times New Roman"/>
          <w:iCs/>
          <w:sz w:val="28"/>
          <w:szCs w:val="28"/>
          <w:lang w:val="en-US" w:eastAsia="ar-SA"/>
        </w:rPr>
        <w:t xml:space="preserve"> </w:t>
      </w:r>
      <w:r w:rsidR="00D37227" w:rsidRPr="00677DE8">
        <w:rPr>
          <w:rFonts w:ascii="Times New Roman" w:eastAsia="Times New Roman" w:hAnsi="Times New Roman" w:cs="Times New Roman"/>
          <w:iCs/>
          <w:sz w:val="28"/>
          <w:szCs w:val="28"/>
          <w:lang w:val="en-US" w:eastAsia="ar-SA"/>
        </w:rPr>
        <w:t xml:space="preserve">after explaining the advantages of an unconditional basic income, </w:t>
      </w:r>
      <w:r w:rsidRPr="00677DE8">
        <w:rPr>
          <w:rFonts w:ascii="Times New Roman" w:eastAsia="Times New Roman" w:hAnsi="Times New Roman" w:cs="Times New Roman"/>
          <w:iCs/>
          <w:sz w:val="28"/>
          <w:szCs w:val="28"/>
          <w:lang w:val="en-US" w:eastAsia="ar-SA"/>
        </w:rPr>
        <w:t>expressed that he considered a minimum income program associated with education opportunities a very positive development given that it was a way to relate the minimum income project to human capital investment.  On December 10</w:t>
      </w:r>
      <w:r w:rsidRPr="00677DE8">
        <w:rPr>
          <w:rFonts w:ascii="Times New Roman" w:eastAsia="Times New Roman" w:hAnsi="Times New Roman" w:cs="Times New Roman"/>
          <w:iCs/>
          <w:sz w:val="28"/>
          <w:szCs w:val="28"/>
          <w:vertAlign w:val="superscript"/>
          <w:lang w:val="en-US" w:eastAsia="ar-SA"/>
        </w:rPr>
        <w:t>th</w:t>
      </w:r>
      <w:r w:rsidRPr="00677DE8">
        <w:rPr>
          <w:rFonts w:ascii="Times New Roman" w:eastAsia="Times New Roman" w:hAnsi="Times New Roman" w:cs="Times New Roman"/>
          <w:iCs/>
          <w:sz w:val="28"/>
          <w:szCs w:val="28"/>
          <w:lang w:val="en-US" w:eastAsia="ar-SA"/>
        </w:rPr>
        <w:t xml:space="preserve">, 1997 the government approved and sanctioned Law 9.533 which authorized the federal government to grant financial support (correspondent to 50 percent of total expenditures) to municipalities that instituted a minimum income program associated with social and educational incentives.  Initially, municipalities with a lower per capita income would benefit, and over five years these benefits would be gradually extended to all municipalities. The benefit per family, however, was very modest.  </w:t>
      </w:r>
      <w:r w:rsidRPr="00677DE8">
        <w:rPr>
          <w:rFonts w:ascii="Times New Roman" w:eastAsia="Times New Roman" w:hAnsi="Times New Roman" w:cs="Times New Roman"/>
          <w:sz w:val="28"/>
          <w:szCs w:val="28"/>
          <w:lang w:val="en-US" w:eastAsia="ar-SA"/>
        </w:rPr>
        <w:t xml:space="preserve">In March 2001, Law 10.219/2001 authorized the federal government to establish agreements with the governments of all Brazilian municipalities to adopt the minimum income program associated with education or scholarship programs.  Through this law municipalities would be responsible for the administration of the program while the federal government would directly transfer the payment to the benefited families using an electronic card.  Families with children between the ages of six and 15 years would have a right to the benefit when they regularly attended school and their family had a per capita income up to half a minimum wage or, R$90 </w:t>
      </w:r>
      <w:r w:rsidRPr="00677DE8">
        <w:rPr>
          <w:rFonts w:ascii="Times New Roman" w:eastAsia="Times New Roman" w:hAnsi="Times New Roman" w:cs="Times New Roman"/>
          <w:sz w:val="28"/>
          <w:szCs w:val="28"/>
          <w:lang w:val="en-US" w:eastAsia="ar-SA"/>
        </w:rPr>
        <w:lastRenderedPageBreak/>
        <w:t xml:space="preserve">in 2001. The benefit was R$15, R$30 or R$45 per month, varying whether the family had one, two or three children. </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sz w:val="28"/>
          <w:szCs w:val="28"/>
          <w:lang w:val="en-US" w:eastAsia="ar-SA"/>
        </w:rPr>
        <w:t xml:space="preserve">In that same year a Poverty Fund was created and approved by the National Congress under the initiative of Senator Antonio Carlos Magalhães (PFL-BA), and based on the studies and works developed by the Committee to Fight against Poverty. This fund was designated to finance the minimum income program, and was financed from part of the </w:t>
      </w:r>
      <w:r w:rsidRPr="00677DE8">
        <w:rPr>
          <w:rFonts w:ascii="Times New Roman" w:eastAsia="Times New Roman" w:hAnsi="Times New Roman" w:cs="Times New Roman"/>
          <w:i/>
          <w:sz w:val="28"/>
          <w:szCs w:val="28"/>
          <w:lang w:val="en-US" w:eastAsia="ar-SA"/>
        </w:rPr>
        <w:t xml:space="preserve">Contribuição Provisória sobre Movimentações Financeiras </w:t>
      </w:r>
      <w:r w:rsidRPr="00677DE8">
        <w:rPr>
          <w:rFonts w:ascii="Times New Roman" w:eastAsia="Times New Roman" w:hAnsi="Times New Roman" w:cs="Times New Roman"/>
          <w:sz w:val="28"/>
          <w:szCs w:val="28"/>
          <w:lang w:val="en-US" w:eastAsia="ar-SA"/>
        </w:rPr>
        <w:t xml:space="preserve">(Provisory Contribution on Financial Movements, CPMF). According to then-Minister of Education Paulo Renato de Souza, in 2001 his Ministry signed agreements with 5,200 of the 5,565 Brazilian municipalities with the objective of instituting that program and realizing the target of benefiting 4.2 million families.  Several municipalities and State governments instituted similar programs that provided a more generous benefit to the families. This was the case of the municipality of São Paulo during the government of Mayor Marta Suplicy.  Under her administration in 2001, with </w:t>
      </w:r>
      <w:r w:rsidRPr="00677DE8">
        <w:rPr>
          <w:rFonts w:ascii="Times New Roman" w:eastAsia="Times New Roman" w:hAnsi="Times New Roman" w:cs="Times New Roman"/>
          <w:iCs/>
          <w:sz w:val="28"/>
          <w:szCs w:val="28"/>
          <w:lang w:val="en-US" w:eastAsia="ar-SA"/>
        </w:rPr>
        <w:t>Marcio Pochmann as the Secretary of Labor, Development and Solidarity, and Ana Maria Medeiros da Fonseca as co-coordinator, the initiative was finally implemented, with an extended program and a larger remuneration per family.</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During its advanced stage, the Guaranteed Minimum Income Program</w:t>
      </w:r>
      <w:r w:rsidRPr="00677DE8">
        <w:rPr>
          <w:rFonts w:ascii="Times New Roman" w:eastAsia="Times New Roman" w:hAnsi="Times New Roman" w:cs="Times New Roman"/>
          <w:i/>
          <w:iCs/>
          <w:sz w:val="28"/>
          <w:szCs w:val="28"/>
          <w:lang w:val="en-US" w:eastAsia="ar-SA"/>
        </w:rPr>
        <w:t xml:space="preserve"> </w:t>
      </w:r>
      <w:r w:rsidRPr="00677DE8">
        <w:rPr>
          <w:rFonts w:ascii="Times New Roman" w:eastAsia="Times New Roman" w:hAnsi="Times New Roman" w:cs="Times New Roman"/>
          <w:iCs/>
          <w:sz w:val="28"/>
          <w:szCs w:val="28"/>
          <w:lang w:val="en-US" w:eastAsia="ar-SA"/>
        </w:rPr>
        <w:t>(PGRM) in São Paulo benefited families with children up to 14 years of age, who were obliged to attend school, and with a per capita family income equal to or less than half the minimum wage level at the time. Beginning in October 2001, the benefit was modified to conform to the following formula (with the ratio ultimately at the discretion of the Executive): one- to two-thirds of the difference between the family income and a per capita income equal to half the minimum wage for each family member.  Supposing that the executive defines the aliquot part as 50 perc</w:t>
      </w:r>
      <w:r w:rsidR="006E6AD2">
        <w:rPr>
          <w:rFonts w:ascii="Times New Roman" w:eastAsia="Times New Roman" w:hAnsi="Times New Roman" w:cs="Times New Roman"/>
          <w:iCs/>
          <w:sz w:val="28"/>
          <w:szCs w:val="28"/>
          <w:lang w:val="en-US" w:eastAsia="ar-SA"/>
        </w:rPr>
        <w:t>ent and that the minimum wage was</w:t>
      </w:r>
      <w:r w:rsidRPr="00677DE8">
        <w:rPr>
          <w:rFonts w:ascii="Times New Roman" w:eastAsia="Times New Roman" w:hAnsi="Times New Roman" w:cs="Times New Roman"/>
          <w:iCs/>
          <w:sz w:val="28"/>
          <w:szCs w:val="28"/>
          <w:lang w:val="en-US" w:eastAsia="ar-SA"/>
        </w:rPr>
        <w:t xml:space="preserve"> R$300, in a family with four people and a monthly family income of R$300, the benefit should be 50 percent of the difference between R$150 multiplied by four (equal to R$600), less R$300: total R$300 per month.</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Mayor Suplicy signed an agreement with the federal government and later with the state government to receive more resources than the municipal administration had the right to receive according to Federal law, but with the promise to invest these resources in the municipal minimum income program.  In 2004, when the program reached about 190 thousand families in the municipality of São Paulo, a significant improvement was noted in economic </w:t>
      </w:r>
      <w:r w:rsidRPr="00677DE8">
        <w:rPr>
          <w:rFonts w:ascii="Times New Roman" w:eastAsia="Times New Roman" w:hAnsi="Times New Roman" w:cs="Times New Roman"/>
          <w:iCs/>
          <w:sz w:val="28"/>
          <w:szCs w:val="28"/>
          <w:lang w:val="en-US" w:eastAsia="ar-SA"/>
        </w:rPr>
        <w:lastRenderedPageBreak/>
        <w:t>activity indicators, tax collection and employment levels, as well as a reduction of criminality indexes.  These improvements were principally seen in the districts with greater numbers of beneficiaries.</w:t>
      </w:r>
      <w:r w:rsidRPr="00677DE8">
        <w:rPr>
          <w:rFonts w:ascii="Times New Roman" w:eastAsia="Times New Roman" w:hAnsi="Times New Roman" w:cs="Times New Roman"/>
          <w:iCs/>
          <w:sz w:val="28"/>
          <w:szCs w:val="28"/>
          <w:vertAlign w:val="superscript"/>
          <w:lang w:val="en-US" w:eastAsia="ar-SA"/>
        </w:rPr>
        <w:footnoteReference w:id="56"/>
      </w:r>
      <w:r w:rsidRPr="00677DE8">
        <w:rPr>
          <w:rFonts w:ascii="Times New Roman" w:eastAsia="Times New Roman" w:hAnsi="Times New Roman" w:cs="Times New Roman"/>
          <w:iCs/>
          <w:sz w:val="28"/>
          <w:szCs w:val="28"/>
          <w:lang w:val="en-US" w:eastAsia="ar-SA"/>
        </w:rPr>
        <w:t xml:space="preserve">  In the State of São Paulo beginning in 2001, the government of Geraldo Alckmin established the Citizen Income Program, approved by the legislative assembly and encouraging municipalities to sign agreements with the state, who would then grant all families with a monthly income at or below the minimum wage level a complementary income.  The benefit per family was initially R$60 per month over 12 months, conditioned upon children’s attendance in school, vaccination of children up to age five and family participation in social and educational activities.  As an exception, it also allowed families to participate with a total income up to twice the minimum wage level and two or more children younger than age 16.  Such diverse examples from the State and the Municipality of São Paulo should illustrate the number of different programs that can be found throughout Brazil, each with the same goal of instituting a minimum income. </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 xml:space="preserve">At the end Fernando Henrique Cardoso’s government in 2002 there were several existing income transfer programs that related to the ideals of the PGRM. </w:t>
      </w:r>
      <w:r w:rsidRPr="00677DE8">
        <w:rPr>
          <w:rFonts w:ascii="Times New Roman" w:eastAsia="Times New Roman" w:hAnsi="Times New Roman" w:cs="Times New Roman"/>
          <w:sz w:val="28"/>
          <w:szCs w:val="28"/>
          <w:lang w:val="en-US" w:eastAsia="ar-SA"/>
        </w:rPr>
        <w:t>Additionally there were continuous income payments made to retired rural workers, seriously disabled people and the elderly pertaining to families with an income less than a quarter of a minimum wage</w:t>
      </w:r>
      <w:r w:rsidRPr="00677DE8">
        <w:rPr>
          <w:rFonts w:ascii="Times New Roman" w:eastAsia="Times New Roman" w:hAnsi="Times New Roman" w:cs="Times New Roman"/>
          <w:iCs/>
          <w:sz w:val="28"/>
          <w:szCs w:val="28"/>
          <w:lang w:val="en-US" w:eastAsia="ar-SA"/>
        </w:rPr>
        <w:t xml:space="preserve">. There was also the </w:t>
      </w:r>
      <w:r w:rsidRPr="00677DE8">
        <w:rPr>
          <w:rFonts w:ascii="Times New Roman" w:eastAsia="Times New Roman" w:hAnsi="Times New Roman" w:cs="Times New Roman"/>
          <w:i/>
          <w:sz w:val="28"/>
          <w:szCs w:val="28"/>
          <w:lang w:val="en-US" w:eastAsia="ar-SA"/>
        </w:rPr>
        <w:t xml:space="preserve">Programa de Erradicação do Trabalho Infantil </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Cs/>
          <w:sz w:val="28"/>
          <w:szCs w:val="28"/>
          <w:lang w:val="en-US" w:eastAsia="ar-SA"/>
        </w:rPr>
        <w:t>PETI</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iCs/>
          <w:sz w:val="28"/>
          <w:szCs w:val="28"/>
          <w:lang w:val="en-US" w:eastAsia="ar-SA"/>
        </w:rPr>
        <w:t xml:space="preserve">, administrated by the Ministry of Social Welfare and Assistance with grants amounts slightly higher than the PGRM which at that time was administrated by the Ministry of Education.  Also functioning at the time was the </w:t>
      </w:r>
      <w:r w:rsidRPr="00677DE8">
        <w:rPr>
          <w:rFonts w:ascii="Times New Roman" w:eastAsia="Times New Roman" w:hAnsi="Times New Roman" w:cs="Times New Roman"/>
          <w:i/>
          <w:iCs/>
          <w:sz w:val="28"/>
          <w:szCs w:val="28"/>
          <w:lang w:val="en-US" w:eastAsia="ar-SA"/>
        </w:rPr>
        <w:t>Bolsa Alimentação</w:t>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sz w:val="28"/>
          <w:szCs w:val="28"/>
          <w:lang w:val="en-US" w:eastAsia="ar-SA"/>
        </w:rPr>
        <w:t>which benefited families with children older than six months and younger than seven years of age with benefits similar to PGRM of MEC but administrated by the Ministry of Health.</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When President Lula was elected in October 2002 with 53 million votes in the second round, corresponding to 62 percent of the valid votes, one of his main proposals was the development of project called </w:t>
      </w:r>
      <w:r w:rsidRPr="00677DE8">
        <w:rPr>
          <w:rFonts w:ascii="Times New Roman" w:eastAsia="Times New Roman" w:hAnsi="Times New Roman" w:cs="Times New Roman"/>
          <w:i/>
          <w:iCs/>
          <w:sz w:val="28"/>
          <w:szCs w:val="28"/>
          <w:lang w:val="en-US" w:eastAsia="ar-SA"/>
        </w:rPr>
        <w:t>Fome Zero</w:t>
      </w:r>
      <w:r w:rsidRPr="00677DE8">
        <w:rPr>
          <w:rFonts w:ascii="Times New Roman" w:eastAsia="Times New Roman" w:hAnsi="Times New Roman" w:cs="Times New Roman"/>
          <w:iCs/>
          <w:sz w:val="28"/>
          <w:szCs w:val="28"/>
          <w:lang w:val="en-US" w:eastAsia="ar-SA"/>
        </w:rPr>
        <w:t xml:space="preserve"> (Zero Hunger).  This program involved instruments of agrarian reform such as incentives to family agriculture, the expansion of credit to small and medium producers, the construction of reservoirs for containing water in the semi-arid </w:t>
      </w:r>
      <w:r w:rsidRPr="00677DE8">
        <w:rPr>
          <w:rFonts w:ascii="Times New Roman" w:eastAsia="Times New Roman" w:hAnsi="Times New Roman" w:cs="Times New Roman"/>
          <w:iCs/>
          <w:sz w:val="28"/>
          <w:szCs w:val="28"/>
          <w:lang w:val="en-US" w:eastAsia="ar-SA"/>
        </w:rPr>
        <w:lastRenderedPageBreak/>
        <w:t>regions, the installation of popular restaurants, and the distribution of food baskets to populations in emergency situations.  It also included an income transfer program provided through the distribution of a food card given to needy families in order to acquir</w:t>
      </w:r>
      <w:r w:rsidR="00937846" w:rsidRPr="00677DE8">
        <w:rPr>
          <w:rFonts w:ascii="Times New Roman" w:eastAsia="Times New Roman" w:hAnsi="Times New Roman" w:cs="Times New Roman"/>
          <w:iCs/>
          <w:sz w:val="28"/>
          <w:szCs w:val="28"/>
          <w:lang w:val="en-US" w:eastAsia="ar-SA"/>
        </w:rPr>
        <w:t>e food.  On March 27, 2003</w:t>
      </w:r>
      <w:r w:rsidRPr="00677DE8">
        <w:rPr>
          <w:rFonts w:ascii="Times New Roman" w:eastAsia="Times New Roman" w:hAnsi="Times New Roman" w:cs="Times New Roman"/>
          <w:iCs/>
          <w:sz w:val="28"/>
          <w:szCs w:val="28"/>
          <w:lang w:val="en-US" w:eastAsia="ar-SA"/>
        </w:rPr>
        <w:t>, President Lula signed a provisory measure instituting the food card program.  Its distribution, providing R$50 per month to families with a per capita monthly income up to half the minimum wage, began in the most vulnerable areas of the Northeast’s semi-arid regions: the municipalities of Guaribas and Acauã in Piauí were the first to be chosen.  In the inland regions of Piauí the difficult economic situation is largely due to the prevalence of informal economic activity over involvement in the formal economy. In order to comply with the food card’s requirement that funds be spent only on basic food, customers had to fill in forms or booklets –with the help of shop owners– informing them of what they bought.</w:t>
      </w:r>
      <w:r w:rsidRPr="00677DE8">
        <w:rPr>
          <w:rFonts w:ascii="Times New Roman" w:eastAsia="Times New Roman" w:hAnsi="Times New Roman" w:cs="Times New Roman"/>
          <w:iCs/>
          <w:sz w:val="28"/>
          <w:szCs w:val="28"/>
          <w:vertAlign w:val="superscript"/>
          <w:lang w:val="en-US" w:eastAsia="ar-SA"/>
        </w:rPr>
        <w:footnoteReference w:id="57"/>
      </w:r>
      <w:r w:rsidRPr="00677DE8">
        <w:rPr>
          <w:rFonts w:ascii="Times New Roman" w:eastAsia="Times New Roman" w:hAnsi="Times New Roman" w:cs="Times New Roman"/>
          <w:iCs/>
          <w:sz w:val="28"/>
          <w:szCs w:val="28"/>
          <w:lang w:val="en-US" w:eastAsia="ar-SA"/>
        </w:rPr>
        <w:t xml:space="preserve">  </w:t>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Six months later on October 20, 2003, on the recommendation of special presidential advisor Miriam Belchior, the federal government decided to unify the following four programs through the Provisory nr. 132: Bolsa Escola (managed by the Ministry of Education, instituted in April 2001); Bolsa Alimentação (managed by the Ministry of Health, instituted in September 2001); Auxílio-Gás, (from the Ministry of Mines and Energy, instituted in January 2002); and </w:t>
      </w:r>
      <w:r w:rsidR="00560988"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iCs/>
          <w:sz w:val="28"/>
          <w:szCs w:val="28"/>
          <w:lang w:val="en-US" w:eastAsia="ar-SA"/>
        </w:rPr>
        <w:t>Cartão Alimentação, (from the Ministry of Food Security instituted in that same year); and established the Bolsa Família Program.  Bolsa Família’s implementation was intended to rationalize the four programs that were often working in the same areas and to give greater value to the Single Registry of beneficiaries that had been instituted in April, 2001.  The Programa de Erradicação do Trabalho Infantil established by the</w:t>
      </w:r>
      <w:r w:rsidR="00DF0573" w:rsidRPr="00677DE8">
        <w:rPr>
          <w:rFonts w:ascii="Times New Roman" w:eastAsia="Times New Roman" w:hAnsi="Times New Roman" w:cs="Times New Roman"/>
          <w:iCs/>
          <w:sz w:val="28"/>
          <w:szCs w:val="28"/>
          <w:lang w:val="en-US" w:eastAsia="ar-SA"/>
        </w:rPr>
        <w:t xml:space="preserve"> FHC government was  gradually integrated into Bolsa Família since</w:t>
      </w:r>
      <w:r w:rsidRPr="00677DE8">
        <w:rPr>
          <w:rFonts w:ascii="Times New Roman" w:eastAsia="Times New Roman" w:hAnsi="Times New Roman" w:cs="Times New Roman"/>
          <w:iCs/>
          <w:sz w:val="28"/>
          <w:szCs w:val="28"/>
          <w:lang w:val="en-US" w:eastAsia="ar-SA"/>
        </w:rPr>
        <w:t xml:space="preserve"> October 2003, and this was later accomplished through the Integration Directive between the two programs on December 28, 2005.</w:t>
      </w:r>
      <w:r w:rsidRPr="00677DE8">
        <w:rPr>
          <w:rFonts w:ascii="Times New Roman" w:eastAsia="Times New Roman" w:hAnsi="Times New Roman" w:cs="Times New Roman"/>
          <w:iCs/>
          <w:sz w:val="28"/>
          <w:szCs w:val="28"/>
          <w:vertAlign w:val="superscript"/>
          <w:lang w:val="en-US" w:eastAsia="ar-SA"/>
        </w:rPr>
        <w:footnoteReference w:id="58"/>
      </w:r>
    </w:p>
    <w:p w:rsidR="002B72B7" w:rsidRPr="00677DE8" w:rsidRDefault="002B72B7" w:rsidP="002B72B7">
      <w:pPr>
        <w:suppressAutoHyphens/>
        <w:spacing w:before="144" w:after="144"/>
        <w:ind w:firstLine="708"/>
        <w:jc w:val="both"/>
        <w:rPr>
          <w:rFonts w:ascii="Times New Roman" w:eastAsia="Times New Roman" w:hAnsi="Times New Roman" w:cs="Times New Roman"/>
          <w:iCs/>
          <w:sz w:val="28"/>
          <w:szCs w:val="28"/>
          <w:lang w:val="en-US" w:eastAsia="ar-SA"/>
        </w:rPr>
      </w:pPr>
      <w:r w:rsidRPr="00677DE8">
        <w:rPr>
          <w:rFonts w:ascii="Times New Roman" w:eastAsia="Times New Roman" w:hAnsi="Times New Roman" w:cs="Times New Roman"/>
          <w:iCs/>
          <w:sz w:val="28"/>
          <w:szCs w:val="28"/>
          <w:lang w:val="en-US" w:eastAsia="ar-SA"/>
        </w:rPr>
        <w:t xml:space="preserve">It is important to emphasize that even though only representing a modest amount, Bolsa Família corresponds to almost three times the amount </w:t>
      </w:r>
      <w:r w:rsidRPr="00677DE8">
        <w:rPr>
          <w:rFonts w:ascii="Times New Roman" w:eastAsia="Times New Roman" w:hAnsi="Times New Roman" w:cs="Times New Roman"/>
          <w:iCs/>
          <w:sz w:val="28"/>
          <w:szCs w:val="28"/>
          <w:lang w:val="en-US" w:eastAsia="ar-SA"/>
        </w:rPr>
        <w:lastRenderedPageBreak/>
        <w:t>of the income transfer programs of previous governments, such as Bolsa Escola, Bolsa Alimentação and Bolsa Renda (managed by the Ministry of Social Integration, a program to assist people affected by natural disasters with a benefit equal to the amount of Bolsa Escola and Alimentação).</w:t>
      </w:r>
      <w:r w:rsidRPr="00677DE8">
        <w:rPr>
          <w:rFonts w:ascii="Times New Roman" w:eastAsia="Times New Roman" w:hAnsi="Times New Roman" w:cs="Times New Roman"/>
          <w:iCs/>
          <w:sz w:val="28"/>
          <w:szCs w:val="28"/>
          <w:vertAlign w:val="superscript"/>
          <w:lang w:val="en-US" w:eastAsia="ar-SA"/>
        </w:rPr>
        <w:footnoteReference w:id="59"/>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Bolsa Família remained a conditional program, providing complementary income to families with monthly per </w:t>
      </w:r>
      <w:r w:rsidR="00DF0573" w:rsidRPr="00677DE8">
        <w:rPr>
          <w:rFonts w:ascii="Times New Roman" w:eastAsia="Times New Roman" w:hAnsi="Times New Roman" w:cs="Times New Roman"/>
          <w:sz w:val="28"/>
          <w:szCs w:val="28"/>
          <w:lang w:val="en-US" w:eastAsia="ar-SA"/>
        </w:rPr>
        <w:t>capita incomes of less than R$140</w:t>
      </w:r>
      <w:r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vertAlign w:val="superscript"/>
          <w:lang w:val="en-US" w:eastAsia="ar-SA"/>
        </w:rPr>
        <w:footnoteReference w:id="60"/>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iCs/>
          <w:sz w:val="28"/>
          <w:szCs w:val="28"/>
          <w:lang w:val="en-US" w:eastAsia="ar-SA"/>
        </w:rPr>
        <w:t>The development of the Bolsa Família program within the Ministry of Social Development was created in cooperation with the Ministries of Education and Health and municipal administrations, including support from the Inter-American Development Bank and the International Bank for Reconstruction and Development.</w:t>
      </w:r>
      <w:r w:rsidRPr="00677DE8">
        <w:rPr>
          <w:rFonts w:ascii="Times New Roman" w:eastAsia="Times New Roman" w:hAnsi="Times New Roman" w:cs="Times New Roman"/>
          <w:iCs/>
          <w:sz w:val="28"/>
          <w:szCs w:val="28"/>
          <w:vertAlign w:val="superscript"/>
          <w:lang w:val="en-US" w:eastAsia="ar-SA"/>
        </w:rPr>
        <w:footnoteReference w:id="61"/>
      </w:r>
      <w:r w:rsidRPr="00677DE8">
        <w:rPr>
          <w:rFonts w:ascii="Times New Roman" w:eastAsia="Times New Roman" w:hAnsi="Times New Roman" w:cs="Times New Roman"/>
          <w:iCs/>
          <w:sz w:val="28"/>
          <w:szCs w:val="28"/>
          <w:lang w:val="en-US" w:eastAsia="ar-SA"/>
        </w:rPr>
        <w:t xml:space="preserve">  </w:t>
      </w:r>
      <w:r w:rsidRPr="00677DE8">
        <w:rPr>
          <w:rFonts w:ascii="Times New Roman" w:eastAsia="Times New Roman" w:hAnsi="Times New Roman" w:cs="Times New Roman"/>
          <w:sz w:val="28"/>
          <w:szCs w:val="28"/>
          <w:lang w:val="en-US" w:eastAsia="ar-SA"/>
        </w:rPr>
        <w:t xml:space="preserve">By 2004 the results of the </w:t>
      </w:r>
      <w:r w:rsidRPr="00677DE8">
        <w:rPr>
          <w:rFonts w:ascii="Times New Roman" w:eastAsia="Times New Roman" w:hAnsi="Times New Roman" w:cs="Times New Roman"/>
          <w:i/>
          <w:sz w:val="28"/>
          <w:szCs w:val="28"/>
          <w:lang w:val="en-US" w:eastAsia="ar-SA"/>
        </w:rPr>
        <w:t>Pesquisas Nacionais por Amostra de Domicílios</w:t>
      </w:r>
      <w:r w:rsidRPr="00677DE8">
        <w:rPr>
          <w:rFonts w:ascii="Times New Roman" w:eastAsia="Times New Roman" w:hAnsi="Times New Roman" w:cs="Times New Roman"/>
          <w:sz w:val="28"/>
          <w:szCs w:val="28"/>
          <w:lang w:val="en-US" w:eastAsia="ar-SA"/>
        </w:rPr>
        <w:t xml:space="preserve"> (PNAD; completed by the </w:t>
      </w:r>
      <w:r w:rsidRPr="00677DE8">
        <w:rPr>
          <w:rFonts w:ascii="Times New Roman" w:eastAsia="Times New Roman" w:hAnsi="Times New Roman" w:cs="Times New Roman"/>
          <w:i/>
          <w:sz w:val="28"/>
          <w:szCs w:val="28"/>
          <w:lang w:val="en-US" w:eastAsia="ar-SA"/>
        </w:rPr>
        <w:t>Instituto Brasileiro de Geografia e Estatística</w:t>
      </w:r>
      <w:r w:rsidRPr="00677DE8">
        <w:rPr>
          <w:rFonts w:ascii="Times New Roman" w:eastAsia="Times New Roman" w:hAnsi="Times New Roman" w:cs="Times New Roman"/>
          <w:sz w:val="28"/>
          <w:szCs w:val="28"/>
          <w:lang w:val="en-US" w:eastAsia="ar-SA"/>
        </w:rPr>
        <w:t>, IBGE) were analyzed by a wide range of economists dedicated to studying inequality and the eradication of absolute poverty in Brazil, who demonstrated that there were very positive effects from the expansion of the program.  Rodolfo Hoffmann reaffirmed this position in his article, “PNAD mostra redução na desigualdade e na pobreza” (PNAD shows reduction in inequality and in poverty):</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 reduction of inequality can be verified by several indicators. The GINI index, in 2002, 2003 and 2004 is, respectively, 0.587, 0.581 and 0.569. The percentage of the income appropriated by the richest ten percent of the population dropped from 46.8 percent in 2002 to 45 percent in 2004, while the share of the richest five percent of people dropped from 33.4 percent in 2002 to 31.9 percent in 2004.</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The number of Brazilians in conditions of poverty increased from 35.8 percent in 2002 to 37.5 percent in the following year, in large part due to difficult conditions in the Brazilian economy in 2003, which produced a low average income.  A slight recovery of these figures was expected in 2004. Regarding to the average income, the recovery was </w:t>
      </w:r>
      <w:r w:rsidRPr="00677DE8">
        <w:rPr>
          <w:rFonts w:ascii="Times New Roman" w:eastAsia="Times New Roman" w:hAnsi="Times New Roman" w:cs="Times New Roman"/>
          <w:sz w:val="28"/>
          <w:szCs w:val="28"/>
          <w:lang w:val="en-US" w:eastAsia="ar-SA"/>
        </w:rPr>
        <w:lastRenderedPageBreak/>
        <w:t>modest, with a growth of only 3.4 percent of per capita income, after a drop of 5.8 percent between 2002 and 2003. But the reduction of inequality contributed for a more substantial reduction of poverty between 2003 and 2004. The proportion of poor people in 2004 was 34.6 percent, slightly below the figure observed in 2002.</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 oscillation of the poverty level during these three years, with poverty in 2004 lower than in 2002, is confirmed by more sophisticated measures, which take into consideration the insufficiency of income of each poor person, giving more weigh to insufficiency of income of the poorer.</w:t>
      </w:r>
    </w:p>
    <w:p w:rsidR="002B72B7" w:rsidRPr="00677DE8" w:rsidRDefault="002B72B7" w:rsidP="002B72B7">
      <w:pPr>
        <w:suppressAutoHyphens/>
        <w:spacing w:before="144" w:after="144"/>
        <w:ind w:firstLine="709"/>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Hoffmann shows the effects of expanded income transfer programs such as Bolsa Escola, Renda Mínima and Bolsa Família from October 2003 on, once they became part of the statement called “other incomes”:</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It could be verified that the participation of these “other incomes” in the total of domicile income increased from 1.0 percent in 2003 to 1.6 percent in 2004. And what calls attention is the extraordinary growth of the participation of this item in the total income of the poorer segments. For homes with a per capita income equal to or less than R$50 (in 2004), this level participation rose from 11.1 percent in 2003 to 18.9 percent in 2004. For domiciles with per capita income higher than R$50 and up to R$100 this participation doubled from 4.2 percent to 8.4 percent. For all segments with per capita income up to R$300 this participation more than doubled between 2003 and 2004, doubling from 1.8 percent to 3.7 percent. It is reasonable to suppose that in these segments practically there are no yield from interests and dividends. So we can conclude that the growth of the participation of this item in the total income reflects the amplification of income transfer official programs. It is a component with very small participation in the total income, but with expressive participation in the income of the poorer segments. Its growth contributed substantially for the reduction of poverty.</w:t>
      </w:r>
      <w:r w:rsidRPr="00677DE8">
        <w:rPr>
          <w:rFonts w:ascii="Times New Roman" w:eastAsia="Times New Roman" w:hAnsi="Times New Roman" w:cs="Times New Roman"/>
          <w:sz w:val="28"/>
          <w:szCs w:val="28"/>
          <w:vertAlign w:val="superscript"/>
          <w:lang w:val="en-US" w:eastAsia="ar-SA"/>
        </w:rPr>
        <w:footnoteReference w:id="62"/>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S</w:t>
      </w:r>
      <w:r w:rsidR="008569A3" w:rsidRPr="00677DE8">
        <w:rPr>
          <w:rFonts w:ascii="Times New Roman" w:eastAsia="Times New Roman" w:hAnsi="Times New Roman" w:cs="Times New Roman"/>
          <w:sz w:val="28"/>
          <w:szCs w:val="28"/>
          <w:lang w:val="en-US" w:eastAsia="ar-SA"/>
        </w:rPr>
        <w:t>imilar conclusions were</w:t>
      </w:r>
      <w:r w:rsidRPr="00677DE8">
        <w:rPr>
          <w:rFonts w:ascii="Times New Roman" w:eastAsia="Times New Roman" w:hAnsi="Times New Roman" w:cs="Times New Roman"/>
          <w:sz w:val="28"/>
          <w:szCs w:val="28"/>
          <w:lang w:val="en-US" w:eastAsia="ar-SA"/>
        </w:rPr>
        <w:t xml:space="preserve"> expressed by economists Rosa Maria Marques, Ricardo Paes de Barros, Marcelo Neri and José Alexandre Scheinkmann.  Marques writes, </w:t>
      </w:r>
      <w:r w:rsidR="00AF413D" w:rsidRPr="00677DE8">
        <w:rPr>
          <w:rFonts w:ascii="Times New Roman" w:eastAsia="Times New Roman" w:hAnsi="Times New Roman" w:cs="Times New Roman"/>
          <w:sz w:val="28"/>
          <w:szCs w:val="28"/>
          <w:lang w:val="en-US" w:eastAsia="ar-SA"/>
        </w:rPr>
        <w:t>“</w:t>
      </w:r>
      <w:r w:rsidRPr="00677DE8">
        <w:rPr>
          <w:rFonts w:ascii="Times New Roman" w:eastAsia="Times New Roman" w:hAnsi="Times New Roman" w:cs="Times New Roman"/>
          <w:sz w:val="28"/>
          <w:szCs w:val="28"/>
          <w:lang w:val="en-US" w:eastAsia="ar-SA"/>
        </w:rPr>
        <w:t xml:space="preserve">Generally speaking… the less developed the municipality –characterized by low transfer of ICMS– the greater the relative importance of the Bolsa Família.  In some cases, such as in Medina, without </w:t>
      </w:r>
      <w:r w:rsidRPr="00677DE8">
        <w:rPr>
          <w:rFonts w:ascii="Times New Roman" w:eastAsia="Times New Roman" w:hAnsi="Times New Roman" w:cs="Times New Roman"/>
          <w:sz w:val="28"/>
          <w:szCs w:val="28"/>
          <w:lang w:val="en-US" w:eastAsia="ar-SA"/>
        </w:rPr>
        <w:lastRenderedPageBreak/>
        <w:t>the need of further investigations, due to a guaranteed income transfer from this program for almost 30 percent of the population, there’s no doubt that the Bolsa Família is responsible for a good part of the economic activities practiced in the municipality.”</w:t>
      </w:r>
      <w:r w:rsidRPr="00677DE8">
        <w:rPr>
          <w:rFonts w:ascii="Times New Roman" w:eastAsia="Times New Roman" w:hAnsi="Times New Roman" w:cs="Times New Roman"/>
          <w:sz w:val="28"/>
          <w:szCs w:val="28"/>
          <w:vertAlign w:val="superscript"/>
          <w:lang w:val="en-US" w:eastAsia="ar-SA"/>
        </w:rPr>
        <w:footnoteReference w:id="63"/>
      </w:r>
      <w:r w:rsidRPr="00677DE8">
        <w:rPr>
          <w:rFonts w:ascii="Times New Roman" w:eastAsia="Times New Roman" w:hAnsi="Times New Roman" w:cs="Times New Roman"/>
          <w:sz w:val="28"/>
          <w:szCs w:val="28"/>
          <w:lang w:val="en-US" w:eastAsia="ar-SA"/>
        </w:rPr>
        <w:t xml:space="preserve">  Paes de Barros states that it “is a new and sensational fact that inequality has decreased systematically in the past three years, representing all things that one who wants to combat the poverty would like to see in Brazil.</w:t>
      </w:r>
      <w:r w:rsidRPr="00677DE8">
        <w:rPr>
          <w:rFonts w:ascii="Times New Roman" w:eastAsia="Times New Roman" w:hAnsi="Times New Roman" w:cs="Times New Roman"/>
          <w:sz w:val="28"/>
          <w:szCs w:val="28"/>
          <w:vertAlign w:val="superscript"/>
          <w:lang w:val="en-US" w:eastAsia="ar-SA"/>
        </w:rPr>
        <w:t>”</w:t>
      </w:r>
      <w:r w:rsidRPr="00677DE8">
        <w:rPr>
          <w:rFonts w:ascii="Times New Roman" w:eastAsia="Times New Roman" w:hAnsi="Times New Roman" w:cs="Times New Roman"/>
          <w:sz w:val="28"/>
          <w:szCs w:val="28"/>
          <w:vertAlign w:val="superscript"/>
          <w:lang w:val="en-US" w:eastAsia="ar-SA"/>
        </w:rPr>
        <w:footnoteReference w:id="64"/>
      </w:r>
      <w:r w:rsidRPr="00677DE8">
        <w:rPr>
          <w:rFonts w:ascii="Times New Roman" w:eastAsia="Times New Roman" w:hAnsi="Times New Roman" w:cs="Times New Roman"/>
          <w:sz w:val="28"/>
          <w:szCs w:val="28"/>
          <w:lang w:val="en-US" w:eastAsia="ar-SA"/>
        </w:rPr>
        <w:t xml:space="preserve">  Neri agrees, noting that the “conjugation of economic growth with a better distribution of income resulted in significant reduction in extreme poverty in Brazil in 2004. The percentage of people who lived with an income less than R$115 per month passed from 27.26 percent in 2003 to 25.08 percent in 2004, the lowest level since 1992 (when it was 35.87 percent)... It was a year in which we had the recovery of the labor market, with the generation of formal jobs, and a new generation of social programs, like the Bolsa Família.”</w:t>
      </w:r>
      <w:r w:rsidRPr="00677DE8">
        <w:rPr>
          <w:rFonts w:ascii="Times New Roman" w:eastAsia="Times New Roman" w:hAnsi="Times New Roman" w:cs="Times New Roman"/>
          <w:sz w:val="28"/>
          <w:szCs w:val="28"/>
          <w:vertAlign w:val="superscript"/>
          <w:lang w:val="en-US" w:eastAsia="ar-SA"/>
        </w:rPr>
        <w:footnoteReference w:id="65"/>
      </w:r>
      <w:r w:rsidRPr="00677DE8">
        <w:rPr>
          <w:rFonts w:ascii="Times New Roman" w:eastAsia="Times New Roman" w:hAnsi="Times New Roman" w:cs="Times New Roman"/>
          <w:sz w:val="28"/>
          <w:szCs w:val="28"/>
          <w:lang w:val="en-US" w:eastAsia="ar-SA"/>
        </w:rPr>
        <w:t xml:space="preserve"> Scheinkmann adds the following assessment:</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“Despite the relatively small program, [which] in 2005 spent about 0.3 percent of GDP, the Bolsa Família, thanks to its focus on the poorer segments, [has] an important role in the diminishing of poverty in Brazil. The redistributive impact of this program will confirm the work of the Secretary of Economic Policy from the Ministry of Finance, which estimated that in 2003, 73 percent of the expenditure in Bolsa Escola benefited families who were among the 40 percent [of society’s] poorer segment… Conditional transfer programs will not solve by themselves the extreme poverty problem in Brazil. The government must increase the quantity and the quality of the education and health supply for the poor and fixing the conditions that propitiate the creation of more and better jobs by the private sector. But public policies aimed to the less favored are essential for the decrease of poverty in Brazil.”</w:t>
      </w:r>
      <w:r w:rsidRPr="00677DE8">
        <w:rPr>
          <w:rFonts w:ascii="Times New Roman" w:eastAsia="Times New Roman" w:hAnsi="Times New Roman" w:cs="Times New Roman"/>
          <w:sz w:val="28"/>
          <w:szCs w:val="28"/>
          <w:vertAlign w:val="superscript"/>
          <w:lang w:val="en-US" w:eastAsia="ar-SA"/>
        </w:rPr>
        <w:footnoteReference w:id="66"/>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Having confirmed the efficacy of income transfer programs associated with education and health assistance opportunities, which started under Bolsa Escola and Bolsa Alimentação and then were later unified in Bolsa Família, is it not time to take a step towards implementing a Citizen’s Basic Income?</w:t>
      </w:r>
    </w:p>
    <w:p w:rsidR="002B72B7" w:rsidRPr="00677DE8" w:rsidRDefault="002B72B7" w:rsidP="002B72B7">
      <w:pPr>
        <w:tabs>
          <w:tab w:val="left" w:pos="0"/>
        </w:tabs>
        <w:suppressAutoHyphens/>
        <w:spacing w:before="144" w:after="144" w:line="240" w:lineRule="atLeast"/>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ab/>
        <w:t>President Luiz Inácio Lula da Silva gave an affirmation on the “Café com o Presidente” radio program broadcasted by Radiobrás on January 9, 2005 –nearly a year to the date after having sanctioned Law 10.835 on January 8, 2004 to establish the Citizen’s Basic Income– emphasizing the fact that the Bolsa Família program would reach by 2006 the total number of families that, according to IBGE, remain below the poverty line. He said the following about Brazil’s successful implementation of minimum income programs:</w:t>
      </w:r>
    </w:p>
    <w:p w:rsidR="002B72B7" w:rsidRPr="00677DE8" w:rsidRDefault="002B72B7" w:rsidP="002B72B7">
      <w:pPr>
        <w:suppressAutoHyphens/>
        <w:spacing w:after="0"/>
        <w:ind w:left="720" w:firstLine="696"/>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“Brazil that I wish is a Brazil where, someday, the State does not need to have an income transfer because people are working and earning their sustenance from their own work. It is that what dignifies the man, the woman, it is that what gives us pride, to live at the expense of ourselves, at the expense of our work, of our sweat.”</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In order for us to comply with the President’s wish for all Brazilians to live at the expense of their own work, it is necessary to understand that the Citizen’s Basic Income does not correspond to any sense of charity or assistance but that it is a right granted unconditionally to all citizens of Brazil to participate in the wealth of the nation, whether produced by natural resources, produced by previous  generations o</w:t>
      </w:r>
      <w:r w:rsidRPr="00677DE8">
        <w:rPr>
          <w:rFonts w:ascii="Times New Roman" w:eastAsia="Times New Roman" w:hAnsi="Times New Roman" w:cs="Times New Roman"/>
          <w:vanish/>
          <w:sz w:val="28"/>
          <w:szCs w:val="28"/>
          <w:lang w:val="en-US" w:eastAsia="ar-SA"/>
        </w:rPr>
        <w:t xml:space="preserve">    </w:t>
      </w:r>
      <w:r w:rsidRPr="00677DE8">
        <w:rPr>
          <w:rFonts w:ascii="Times New Roman" w:eastAsia="Times New Roman" w:hAnsi="Times New Roman" w:cs="Times New Roman"/>
          <w:sz w:val="28"/>
          <w:szCs w:val="28"/>
          <w:lang w:val="en-US" w:eastAsia="ar-SA"/>
        </w:rPr>
        <w:t>r provided by technological progress and invention with the participation of the whole of society.</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While attending the World Social Forum in Porto Alegre in January 2005, this author spoke with Minister of the Social Development Patrus Ananias alongside Philippe Van Parijs.  In this meeting, as well as at the meeting of the </w:t>
      </w:r>
      <w:r w:rsidRPr="00677DE8">
        <w:rPr>
          <w:rFonts w:ascii="Times New Roman" w:eastAsia="Times New Roman" w:hAnsi="Times New Roman" w:cs="Times New Roman"/>
          <w:i/>
          <w:sz w:val="28"/>
          <w:szCs w:val="28"/>
          <w:lang w:val="en-US" w:eastAsia="ar-SA"/>
        </w:rPr>
        <w:t>Associação Nacional dos Centros de Pós Graduação de Economia</w:t>
      </w:r>
      <w:r w:rsidRPr="00677DE8">
        <w:rPr>
          <w:rFonts w:ascii="Times New Roman" w:eastAsia="Times New Roman" w:hAnsi="Times New Roman" w:cs="Times New Roman"/>
          <w:sz w:val="28"/>
          <w:szCs w:val="28"/>
          <w:lang w:val="en-US" w:eastAsia="ar-SA"/>
        </w:rPr>
        <w:t xml:space="preserve"> in Natal in December 2005, Ananias has expressed a great interest in the proposal for a Citizen’s Basic Income while posing some crucial questions for its success.  How is it feasible to pay a reasonable amount of basic income to 187 million Brazilians, if the amount paid now to poor families by Bolsa Família is still modest?  Which should be the starting amount for the basic income?  Would it not be more adequate to first increase the amount of Bolsa Família?  How is it possible to finance the payment of a basic income to every Brazilian?  As public opinion supports the requirements of school attendance and vaccinations and considers them positive aspects of other programs, how can the government start paying non-conditional incomes guaranteed to all citizens?</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It is paramount to remember that the law establishing Citizen’s Basic Income grants great flexibility to the executive power regarding its implementation.  The formation of the income transfer’s size and its </w:t>
      </w:r>
      <w:r w:rsidRPr="00677DE8">
        <w:rPr>
          <w:rFonts w:ascii="Times New Roman" w:eastAsia="Times New Roman" w:hAnsi="Times New Roman" w:cs="Times New Roman"/>
          <w:sz w:val="28"/>
          <w:szCs w:val="28"/>
          <w:lang w:val="en-US" w:eastAsia="ar-SA"/>
        </w:rPr>
        <w:lastRenderedPageBreak/>
        <w:t xml:space="preserve">realization will be gradual and completed under the criterion of the National Executive, which gives priority to the neediest citizens until everyone is capable of receiving the benefit. </w:t>
      </w:r>
      <w:r w:rsidRPr="00677DE8">
        <w:rPr>
          <w:rFonts w:ascii="Times New Roman" w:eastAsia="Times New Roman" w:hAnsi="Times New Roman" w:cs="Times New Roman"/>
          <w:iCs/>
          <w:sz w:val="28"/>
          <w:szCs w:val="28"/>
          <w:lang w:val="en-US" w:eastAsia="ar-SA"/>
        </w:rPr>
        <w:t xml:space="preserve"> Currently, eight income assistance programs are superimposed in the municipality of Campinas—and logically there is a great difficulty for participating families to understand in which program they should be included.  If someday the Citizen’s Basic Income program can be implemented in all of Brazil, it will be much simpler to explain each citizen’s effective to all Brazilians.</w:t>
      </w:r>
      <w:r w:rsidRPr="00677DE8">
        <w:rPr>
          <w:rFonts w:ascii="Times New Roman" w:eastAsia="Times New Roman" w:hAnsi="Times New Roman" w:cs="Times New Roman"/>
          <w:sz w:val="28"/>
          <w:szCs w:val="28"/>
          <w:lang w:val="en-US" w:eastAsia="ar-SA"/>
        </w:rPr>
        <w:t xml:space="preserve"> The Italian philosopher Antonio Negri, from the University of Pádua, and the political scientist Giuseppe Cocco, from the Universidade Federal do Rio de Janeiro, praised the Bolsa Família in an article in </w:t>
      </w:r>
      <w:r w:rsidRPr="00677DE8">
        <w:rPr>
          <w:rFonts w:ascii="Times New Roman" w:eastAsia="Times New Roman" w:hAnsi="Times New Roman" w:cs="Times New Roman"/>
          <w:i/>
          <w:iCs/>
          <w:sz w:val="28"/>
          <w:szCs w:val="28"/>
          <w:lang w:val="en-US" w:eastAsia="ar-SA"/>
        </w:rPr>
        <w:t>Folha de São Paulo</w:t>
      </w:r>
      <w:r w:rsidRPr="00677DE8">
        <w:rPr>
          <w:rFonts w:ascii="Times New Roman" w:eastAsia="Times New Roman" w:hAnsi="Times New Roman" w:cs="Times New Roman"/>
          <w:sz w:val="28"/>
          <w:szCs w:val="28"/>
          <w:lang w:val="en-US" w:eastAsia="ar-SA"/>
        </w:rPr>
        <w:t>, qualifying it as the embryo of a universal and citizen’s income. They exalted Lula’s government for aiming towards non-conditionality and trying to accelerate the popularization and democratization of the program.</w:t>
      </w:r>
      <w:r w:rsidRPr="00677DE8">
        <w:rPr>
          <w:rFonts w:ascii="Times New Roman" w:eastAsia="Times New Roman" w:hAnsi="Times New Roman" w:cs="Times New Roman"/>
          <w:sz w:val="28"/>
          <w:szCs w:val="28"/>
          <w:vertAlign w:val="superscript"/>
          <w:lang w:val="en-US" w:eastAsia="ar-SA"/>
        </w:rPr>
        <w:footnoteReference w:id="67"/>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The government needs to first evaluate the present need observed in the Bolsa Fam</w:t>
      </w:r>
      <w:r w:rsidR="00DF0573" w:rsidRPr="00677DE8">
        <w:rPr>
          <w:rFonts w:ascii="Times New Roman" w:eastAsia="Times New Roman" w:hAnsi="Times New Roman" w:cs="Times New Roman"/>
          <w:sz w:val="28"/>
          <w:szCs w:val="28"/>
          <w:lang w:val="en-US" w:eastAsia="ar-SA"/>
        </w:rPr>
        <w:t>ília program’s 50</w:t>
      </w:r>
      <w:r w:rsidRPr="00677DE8">
        <w:rPr>
          <w:rFonts w:ascii="Times New Roman" w:eastAsia="Times New Roman" w:hAnsi="Times New Roman" w:cs="Times New Roman"/>
          <w:sz w:val="28"/>
          <w:szCs w:val="28"/>
          <w:lang w:val="en-US" w:eastAsia="ar-SA"/>
        </w:rPr>
        <w:t xml:space="preserve"> million beneficiaries as well as its own capacity for increasing the scope of the plan.  The government could also then expand the number of eligible families who have the right to enroll in the program.  An alternative to gradual implementation could also be achieved through the universal concession of the Citizen’s Basic Income initially awarded to people up to 18 years of age, as is defended</w:t>
      </w:r>
      <w:r w:rsidR="003358DC" w:rsidRPr="00677DE8">
        <w:rPr>
          <w:rFonts w:ascii="Times New Roman" w:eastAsia="Times New Roman" w:hAnsi="Times New Roman" w:cs="Times New Roman"/>
          <w:sz w:val="28"/>
          <w:szCs w:val="28"/>
          <w:lang w:val="en-US" w:eastAsia="ar-SA"/>
        </w:rPr>
        <w:t xml:space="preserve"> </w:t>
      </w:r>
      <w:r w:rsidRPr="00677DE8">
        <w:rPr>
          <w:rFonts w:ascii="Times New Roman" w:eastAsia="Times New Roman" w:hAnsi="Times New Roman" w:cs="Times New Roman"/>
          <w:sz w:val="28"/>
          <w:szCs w:val="28"/>
          <w:lang w:val="en-US" w:eastAsia="ar-SA"/>
        </w:rPr>
        <w:t>in Argentina by economists Ruben Lo Vuolo and Alberto Barbeito and in Brazil by economist Lena Lavinas.</w:t>
      </w:r>
      <w:r w:rsidRPr="00677DE8">
        <w:rPr>
          <w:rFonts w:ascii="Times New Roman" w:eastAsia="Times New Roman" w:hAnsi="Times New Roman" w:cs="Times New Roman"/>
          <w:sz w:val="28"/>
          <w:szCs w:val="28"/>
          <w:vertAlign w:val="superscript"/>
          <w:lang w:val="en-US" w:eastAsia="ar-SA"/>
        </w:rPr>
        <w:footnoteReference w:id="68"/>
      </w:r>
      <w:r w:rsidRPr="00677DE8">
        <w:rPr>
          <w:rFonts w:ascii="Times New Roman" w:eastAsia="Times New Roman" w:hAnsi="Times New Roman" w:cs="Times New Roman"/>
          <w:sz w:val="28"/>
          <w:szCs w:val="28"/>
          <w:lang w:val="en-US" w:eastAsia="ar-SA"/>
        </w:rPr>
        <w:t xml:space="preserve">  It is to be expected that the Citizen’s Basic Income should begin with </w:t>
      </w:r>
      <w:r w:rsidR="008569A3" w:rsidRPr="00677DE8">
        <w:rPr>
          <w:rFonts w:ascii="Times New Roman" w:eastAsia="Times New Roman" w:hAnsi="Times New Roman" w:cs="Times New Roman"/>
          <w:sz w:val="28"/>
          <w:szCs w:val="28"/>
          <w:lang w:val="en-US" w:eastAsia="ar-SA"/>
        </w:rPr>
        <w:t>a modest amount, for example R$70 per person, totaling R$42</w:t>
      </w:r>
      <w:r w:rsidRPr="00677DE8">
        <w:rPr>
          <w:rFonts w:ascii="Times New Roman" w:eastAsia="Times New Roman" w:hAnsi="Times New Roman" w:cs="Times New Roman"/>
          <w:sz w:val="28"/>
          <w:szCs w:val="28"/>
          <w:lang w:val="en-US" w:eastAsia="ar-SA"/>
        </w:rPr>
        <w:t xml:space="preserve">0 per month for a family with six members; if the head of the family receives a minimum wage </w:t>
      </w:r>
      <w:r w:rsidR="00611581" w:rsidRPr="00677DE8">
        <w:rPr>
          <w:rFonts w:ascii="Times New Roman" w:eastAsia="Times New Roman" w:hAnsi="Times New Roman" w:cs="Times New Roman"/>
          <w:sz w:val="28"/>
          <w:szCs w:val="28"/>
          <w:lang w:val="en-US" w:eastAsia="ar-SA"/>
        </w:rPr>
        <w:t>of R$724</w:t>
      </w:r>
      <w:r w:rsidR="00D21A27" w:rsidRPr="00677DE8">
        <w:rPr>
          <w:rFonts w:ascii="Times New Roman" w:eastAsia="Times New Roman" w:hAnsi="Times New Roman" w:cs="Times New Roman"/>
          <w:sz w:val="28"/>
          <w:szCs w:val="28"/>
          <w:lang w:val="en-US" w:eastAsia="ar-SA"/>
        </w:rPr>
        <w:t xml:space="preserve"> in the beginning of </w:t>
      </w:r>
      <w:r w:rsidR="00572EA6" w:rsidRPr="00677DE8">
        <w:rPr>
          <w:rFonts w:ascii="Times New Roman" w:eastAsia="Times New Roman" w:hAnsi="Times New Roman" w:cs="Times New Roman"/>
          <w:sz w:val="28"/>
          <w:szCs w:val="28"/>
          <w:lang w:val="en-US" w:eastAsia="ar-SA"/>
        </w:rPr>
        <w:t>20</w:t>
      </w:r>
      <w:r w:rsidR="000018F0">
        <w:rPr>
          <w:rFonts w:ascii="Times New Roman" w:eastAsia="Times New Roman" w:hAnsi="Times New Roman" w:cs="Times New Roman"/>
          <w:sz w:val="28"/>
          <w:szCs w:val="28"/>
          <w:lang w:val="en-US" w:eastAsia="ar-SA"/>
        </w:rPr>
        <w:t>14</w:t>
      </w:r>
      <w:r w:rsidRPr="00677DE8">
        <w:rPr>
          <w:rFonts w:ascii="Times New Roman" w:eastAsia="Times New Roman" w:hAnsi="Times New Roman" w:cs="Times New Roman"/>
          <w:sz w:val="28"/>
          <w:szCs w:val="28"/>
          <w:lang w:val="en-US" w:eastAsia="ar-SA"/>
        </w:rPr>
        <w:t xml:space="preserve"> and there is no further income earned by the family,</w:t>
      </w:r>
      <w:r w:rsidR="00611581" w:rsidRPr="00677DE8">
        <w:rPr>
          <w:rFonts w:ascii="Times New Roman" w:eastAsia="Times New Roman" w:hAnsi="Times New Roman" w:cs="Times New Roman"/>
          <w:sz w:val="28"/>
          <w:szCs w:val="28"/>
          <w:lang w:val="en-US" w:eastAsia="ar-SA"/>
        </w:rPr>
        <w:t xml:space="preserve"> the family income will be R$1144—a substantial increase in </w:t>
      </w:r>
      <w:r w:rsidRPr="00677DE8">
        <w:rPr>
          <w:rFonts w:ascii="Times New Roman" w:eastAsia="Times New Roman" w:hAnsi="Times New Roman" w:cs="Times New Roman"/>
          <w:sz w:val="28"/>
          <w:szCs w:val="28"/>
          <w:lang w:val="en-US" w:eastAsia="ar-SA"/>
        </w:rPr>
        <w:t xml:space="preserve">the family’s income. </w:t>
      </w:r>
      <w:r w:rsidR="00611581" w:rsidRPr="00677DE8">
        <w:rPr>
          <w:rFonts w:ascii="Times New Roman" w:eastAsia="Times New Roman" w:hAnsi="Times New Roman" w:cs="Times New Roman"/>
          <w:sz w:val="28"/>
          <w:szCs w:val="28"/>
          <w:lang w:val="en-US" w:eastAsia="ar-SA"/>
        </w:rPr>
        <w:t xml:space="preserve"> Paying a monthly stipend of R$7</w:t>
      </w:r>
      <w:r w:rsidRPr="00677DE8">
        <w:rPr>
          <w:rFonts w:ascii="Times New Roman" w:eastAsia="Times New Roman" w:hAnsi="Times New Roman" w:cs="Times New Roman"/>
          <w:sz w:val="28"/>
          <w:szCs w:val="28"/>
          <w:lang w:val="en-US" w:eastAsia="ar-SA"/>
        </w:rPr>
        <w:t>0 over 12 mo</w:t>
      </w:r>
      <w:r w:rsidR="00611581" w:rsidRPr="00677DE8">
        <w:rPr>
          <w:rFonts w:ascii="Times New Roman" w:eastAsia="Times New Roman" w:hAnsi="Times New Roman" w:cs="Times New Roman"/>
          <w:sz w:val="28"/>
          <w:szCs w:val="28"/>
          <w:lang w:val="en-US" w:eastAsia="ar-SA"/>
        </w:rPr>
        <w:t>nths means a commitment of R$840</w:t>
      </w:r>
      <w:r w:rsidRPr="00677DE8">
        <w:rPr>
          <w:rFonts w:ascii="Times New Roman" w:eastAsia="Times New Roman" w:hAnsi="Times New Roman" w:cs="Times New Roman"/>
          <w:sz w:val="28"/>
          <w:szCs w:val="28"/>
          <w:lang w:val="en-US" w:eastAsia="ar-SA"/>
        </w:rPr>
        <w:t xml:space="preserve"> per person per year tha</w:t>
      </w:r>
      <w:r w:rsidR="00611581" w:rsidRPr="00677DE8">
        <w:rPr>
          <w:rFonts w:ascii="Times New Roman" w:eastAsia="Times New Roman" w:hAnsi="Times New Roman" w:cs="Times New Roman"/>
          <w:sz w:val="28"/>
          <w:szCs w:val="28"/>
          <w:lang w:val="en-US" w:eastAsia="ar-SA"/>
        </w:rPr>
        <w:t>t, when multiplied by 201</w:t>
      </w:r>
      <w:r w:rsidRPr="00677DE8">
        <w:rPr>
          <w:rFonts w:ascii="Times New Roman" w:eastAsia="Times New Roman" w:hAnsi="Times New Roman" w:cs="Times New Roman"/>
          <w:sz w:val="28"/>
          <w:szCs w:val="28"/>
          <w:lang w:val="en-US" w:eastAsia="ar-SA"/>
        </w:rPr>
        <w:t xml:space="preserve"> million, will necess</w:t>
      </w:r>
      <w:r w:rsidR="00611581" w:rsidRPr="00677DE8">
        <w:rPr>
          <w:rFonts w:ascii="Times New Roman" w:eastAsia="Times New Roman" w:hAnsi="Times New Roman" w:cs="Times New Roman"/>
          <w:sz w:val="28"/>
          <w:szCs w:val="28"/>
          <w:lang w:val="en-US" w:eastAsia="ar-SA"/>
        </w:rPr>
        <w:t>itate an annual amount of R$</w:t>
      </w:r>
      <w:r w:rsidR="000754FE" w:rsidRPr="00677DE8">
        <w:rPr>
          <w:rFonts w:ascii="Times New Roman" w:eastAsia="Times New Roman" w:hAnsi="Times New Roman" w:cs="Times New Roman"/>
          <w:sz w:val="28"/>
          <w:szCs w:val="28"/>
          <w:lang w:val="en-US" w:eastAsia="ar-SA"/>
        </w:rPr>
        <w:t>168,</w:t>
      </w:r>
      <w:r w:rsidR="00611581" w:rsidRPr="00677DE8">
        <w:rPr>
          <w:rFonts w:ascii="Times New Roman" w:eastAsia="Times New Roman" w:hAnsi="Times New Roman" w:cs="Times New Roman"/>
          <w:sz w:val="28"/>
          <w:szCs w:val="28"/>
          <w:lang w:val="en-US" w:eastAsia="ar-SA"/>
        </w:rPr>
        <w:t>840</w:t>
      </w:r>
      <w:r w:rsidRPr="00677DE8">
        <w:rPr>
          <w:rFonts w:ascii="Times New Roman" w:eastAsia="Times New Roman" w:hAnsi="Times New Roman" w:cs="Times New Roman"/>
          <w:sz w:val="28"/>
          <w:szCs w:val="28"/>
          <w:lang w:val="en-US" w:eastAsia="ar-SA"/>
        </w:rPr>
        <w:t xml:space="preserve"> billion. </w:t>
      </w:r>
      <w:r w:rsidR="00670CD6" w:rsidRPr="00677DE8">
        <w:rPr>
          <w:rFonts w:ascii="Times New Roman" w:eastAsia="Times New Roman" w:hAnsi="Times New Roman" w:cs="Times New Roman"/>
          <w:sz w:val="28"/>
          <w:szCs w:val="28"/>
          <w:lang w:val="en-US" w:eastAsia="ar-SA"/>
        </w:rPr>
        <w:t>This figure is approximately 6.5</w:t>
      </w:r>
      <w:r w:rsidRPr="00677DE8">
        <w:rPr>
          <w:rFonts w:ascii="Times New Roman" w:eastAsia="Times New Roman" w:hAnsi="Times New Roman" w:cs="Times New Roman"/>
          <w:sz w:val="28"/>
          <w:szCs w:val="28"/>
          <w:lang w:val="en-US" w:eastAsia="ar-SA"/>
        </w:rPr>
        <w:t xml:space="preserve"> times the total amount paid by the central government to fund t</w:t>
      </w:r>
      <w:r w:rsidR="003358DC" w:rsidRPr="00677DE8">
        <w:rPr>
          <w:rFonts w:ascii="Times New Roman" w:eastAsia="Times New Roman" w:hAnsi="Times New Roman" w:cs="Times New Roman"/>
          <w:sz w:val="28"/>
          <w:szCs w:val="28"/>
          <w:lang w:val="en-US" w:eastAsia="ar-SA"/>
        </w:rPr>
        <w:t>he Bolsa Família program</w:t>
      </w:r>
      <w:r w:rsidR="0092066E" w:rsidRPr="00677DE8">
        <w:rPr>
          <w:rFonts w:ascii="Times New Roman" w:eastAsia="Times New Roman" w:hAnsi="Times New Roman" w:cs="Times New Roman"/>
          <w:sz w:val="28"/>
          <w:szCs w:val="28"/>
          <w:lang w:val="en-US" w:eastAsia="ar-SA"/>
        </w:rPr>
        <w:t xml:space="preserve"> </w:t>
      </w:r>
      <w:r w:rsidR="00670CD6" w:rsidRPr="00677DE8">
        <w:rPr>
          <w:rFonts w:ascii="Times New Roman" w:eastAsia="Times New Roman" w:hAnsi="Times New Roman" w:cs="Times New Roman"/>
          <w:sz w:val="28"/>
          <w:szCs w:val="28"/>
          <w:lang w:val="en-US" w:eastAsia="ar-SA"/>
        </w:rPr>
        <w:t xml:space="preserve"> </w:t>
      </w:r>
      <w:r w:rsidR="00611581" w:rsidRPr="00677DE8">
        <w:rPr>
          <w:rFonts w:ascii="Times New Roman" w:eastAsia="Times New Roman" w:hAnsi="Times New Roman" w:cs="Times New Roman"/>
          <w:sz w:val="28"/>
          <w:szCs w:val="28"/>
          <w:lang w:val="en-US" w:eastAsia="ar-SA"/>
        </w:rPr>
        <w:t>in 2013, of around R$ 24 billion</w:t>
      </w:r>
      <w:r w:rsidRPr="00677DE8">
        <w:rPr>
          <w:rFonts w:ascii="Times New Roman" w:eastAsia="Times New Roman" w:hAnsi="Times New Roman" w:cs="Times New Roman"/>
          <w:sz w:val="28"/>
          <w:szCs w:val="28"/>
          <w:lang w:val="en-US" w:eastAsia="ar-SA"/>
        </w:rPr>
        <w:t>. This is much less, however, than what Brazil pays in interest on the public debt.</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lastRenderedPageBreak/>
        <w:t>Nevertheless, even starting with a modest amount for the Basic Income as stated previo</w:t>
      </w:r>
      <w:r w:rsidR="00611581" w:rsidRPr="00677DE8">
        <w:rPr>
          <w:rFonts w:ascii="Times New Roman" w:eastAsia="Times New Roman" w:hAnsi="Times New Roman" w:cs="Times New Roman"/>
          <w:sz w:val="28"/>
          <w:szCs w:val="28"/>
          <w:lang w:val="en-US" w:eastAsia="ar-SA"/>
        </w:rPr>
        <w:t>usly, the total amount of R$</w:t>
      </w:r>
      <w:r w:rsidR="000754FE" w:rsidRPr="00677DE8">
        <w:rPr>
          <w:rFonts w:ascii="Times New Roman" w:eastAsia="Times New Roman" w:hAnsi="Times New Roman" w:cs="Times New Roman"/>
          <w:sz w:val="28"/>
          <w:szCs w:val="28"/>
          <w:lang w:val="en-US" w:eastAsia="ar-SA"/>
        </w:rPr>
        <w:t>168</w:t>
      </w:r>
      <w:r w:rsidR="000018F0" w:rsidRPr="00677DE8">
        <w:rPr>
          <w:rFonts w:ascii="Times New Roman" w:eastAsia="Times New Roman" w:hAnsi="Times New Roman" w:cs="Times New Roman"/>
          <w:sz w:val="28"/>
          <w:szCs w:val="28"/>
          <w:lang w:val="en-US" w:eastAsia="ar-SA"/>
        </w:rPr>
        <w:t>, 8</w:t>
      </w:r>
      <w:r w:rsidR="00611581" w:rsidRPr="00677DE8">
        <w:rPr>
          <w:rFonts w:ascii="Times New Roman" w:eastAsia="Times New Roman" w:hAnsi="Times New Roman" w:cs="Times New Roman"/>
          <w:sz w:val="28"/>
          <w:szCs w:val="28"/>
          <w:lang w:val="en-US" w:eastAsia="ar-SA"/>
        </w:rPr>
        <w:t xml:space="preserve"> billion</w:t>
      </w:r>
      <w:r w:rsidR="003358DC" w:rsidRPr="00677DE8">
        <w:rPr>
          <w:rFonts w:ascii="Times New Roman" w:eastAsia="Times New Roman" w:hAnsi="Times New Roman" w:cs="Times New Roman"/>
          <w:sz w:val="28"/>
          <w:szCs w:val="28"/>
          <w:lang w:val="en-US" w:eastAsia="ar-SA"/>
        </w:rPr>
        <w:t>, or US$ 72, 360 billion,</w:t>
      </w:r>
      <w:r w:rsidRPr="00677DE8">
        <w:rPr>
          <w:rFonts w:ascii="Times New Roman" w:eastAsia="Times New Roman" w:hAnsi="Times New Roman" w:cs="Times New Roman"/>
          <w:sz w:val="28"/>
          <w:szCs w:val="28"/>
          <w:lang w:val="en-US" w:eastAsia="ar-SA"/>
        </w:rPr>
        <w:t xml:space="preserve"> corresponds to nearly </w:t>
      </w:r>
      <w:r w:rsidR="00670CD6" w:rsidRPr="00677DE8">
        <w:rPr>
          <w:rFonts w:ascii="Times New Roman" w:eastAsia="Times New Roman" w:hAnsi="Times New Roman" w:cs="Times New Roman"/>
          <w:sz w:val="28"/>
          <w:szCs w:val="28"/>
          <w:lang w:val="en-US" w:eastAsia="ar-SA"/>
        </w:rPr>
        <w:t>3.</w:t>
      </w:r>
      <w:r w:rsidR="003358DC" w:rsidRPr="00677DE8">
        <w:rPr>
          <w:rFonts w:ascii="Times New Roman" w:eastAsia="Times New Roman" w:hAnsi="Times New Roman" w:cs="Times New Roman"/>
          <w:sz w:val="28"/>
          <w:szCs w:val="28"/>
          <w:lang w:val="en-US" w:eastAsia="ar-SA"/>
        </w:rPr>
        <w:t>28</w:t>
      </w:r>
      <w:r w:rsidRPr="00677DE8">
        <w:rPr>
          <w:rFonts w:ascii="Times New Roman" w:eastAsia="Times New Roman" w:hAnsi="Times New Roman" w:cs="Times New Roman"/>
          <w:sz w:val="28"/>
          <w:szCs w:val="28"/>
          <w:lang w:val="en-US" w:eastAsia="ar-SA"/>
        </w:rPr>
        <w:t xml:space="preserve"> percent of the present level of G</w:t>
      </w:r>
      <w:r w:rsidR="0092066E" w:rsidRPr="00677DE8">
        <w:rPr>
          <w:rFonts w:ascii="Times New Roman" w:eastAsia="Times New Roman" w:hAnsi="Times New Roman" w:cs="Times New Roman"/>
          <w:sz w:val="28"/>
          <w:szCs w:val="28"/>
          <w:lang w:val="en-US" w:eastAsia="ar-SA"/>
        </w:rPr>
        <w:t xml:space="preserve">DP (estimated to be US$ 2,190 </w:t>
      </w:r>
      <w:r w:rsidR="000018F0" w:rsidRPr="00677DE8">
        <w:rPr>
          <w:rFonts w:ascii="Times New Roman" w:eastAsia="Times New Roman" w:hAnsi="Times New Roman" w:cs="Times New Roman"/>
          <w:sz w:val="28"/>
          <w:szCs w:val="28"/>
          <w:lang w:val="en-US" w:eastAsia="ar-SA"/>
        </w:rPr>
        <w:t>billion</w:t>
      </w:r>
      <w:r w:rsidR="000754FE" w:rsidRPr="00677DE8">
        <w:rPr>
          <w:rFonts w:ascii="Times New Roman" w:eastAsia="Times New Roman" w:hAnsi="Times New Roman" w:cs="Times New Roman"/>
          <w:sz w:val="28"/>
          <w:szCs w:val="28"/>
          <w:lang w:val="en-US" w:eastAsia="ar-SA"/>
        </w:rPr>
        <w:t xml:space="preserve"> in 2013</w:t>
      </w:r>
      <w:r w:rsidRPr="00677DE8">
        <w:rPr>
          <w:rFonts w:ascii="Times New Roman" w:eastAsia="Times New Roman" w:hAnsi="Times New Roman" w:cs="Times New Roman"/>
          <w:sz w:val="28"/>
          <w:szCs w:val="28"/>
          <w:lang w:val="en-US" w:eastAsia="ar-SA"/>
        </w:rPr>
        <w:t>): it is difficult to make this amount of money available in th</w:t>
      </w:r>
      <w:r w:rsidR="00572EA6" w:rsidRPr="00677DE8">
        <w:rPr>
          <w:rFonts w:ascii="Times New Roman" w:eastAsia="Times New Roman" w:hAnsi="Times New Roman" w:cs="Times New Roman"/>
          <w:sz w:val="28"/>
          <w:szCs w:val="28"/>
          <w:lang w:val="en-US" w:eastAsia="ar-SA"/>
        </w:rPr>
        <w:t>e short term.  This concern was</w:t>
      </w:r>
      <w:r w:rsidRPr="00677DE8">
        <w:rPr>
          <w:rFonts w:ascii="Times New Roman" w:eastAsia="Times New Roman" w:hAnsi="Times New Roman" w:cs="Times New Roman"/>
          <w:sz w:val="28"/>
          <w:szCs w:val="28"/>
          <w:lang w:val="en-US" w:eastAsia="ar-SA"/>
        </w:rPr>
        <w:t xml:space="preserve"> raised as a topic of discussion between this author and former Minister of Finance Antonio Palocci, which is why it is important to introduce the system gradually.  Minister Palocci stated that a possible course of action is to extend the Basic Income first to families, granting it afterwards to each individual citizen.  Another possible solution is to finance the program through the creation of Citizen’s Brazilian Fund which over time would be able to provide the necessary resources to pay the basic income in accordance to the model formulated first by Thomas Paine and later implemented in the form of the Alaska Permanent Fund.  This is the main purpose of the law presented by this author to the Senate in 1999, and which has already been approved by th</w:t>
      </w:r>
      <w:r w:rsidR="000018F0">
        <w:rPr>
          <w:rFonts w:ascii="Times New Roman" w:eastAsia="Times New Roman" w:hAnsi="Times New Roman" w:cs="Times New Roman"/>
          <w:sz w:val="28"/>
          <w:szCs w:val="28"/>
          <w:lang w:val="en-US" w:eastAsia="ar-SA"/>
        </w:rPr>
        <w:t>e Senate in August 2006. It is</w:t>
      </w:r>
      <w:r w:rsidRPr="00677DE8">
        <w:rPr>
          <w:rFonts w:ascii="Times New Roman" w:eastAsia="Times New Roman" w:hAnsi="Times New Roman" w:cs="Times New Roman"/>
          <w:sz w:val="28"/>
          <w:szCs w:val="28"/>
          <w:lang w:val="en-US" w:eastAsia="ar-SA"/>
        </w:rPr>
        <w:t xml:space="preserve"> now be</w:t>
      </w:r>
      <w:r w:rsidR="000018F0">
        <w:rPr>
          <w:rFonts w:ascii="Times New Roman" w:eastAsia="Times New Roman" w:hAnsi="Times New Roman" w:cs="Times New Roman"/>
          <w:sz w:val="28"/>
          <w:szCs w:val="28"/>
          <w:lang w:val="en-US" w:eastAsia="ar-SA"/>
        </w:rPr>
        <w:t>ing</w:t>
      </w:r>
      <w:r w:rsidRPr="00677DE8">
        <w:rPr>
          <w:rFonts w:ascii="Times New Roman" w:eastAsia="Times New Roman" w:hAnsi="Times New Roman" w:cs="Times New Roman"/>
          <w:sz w:val="28"/>
          <w:szCs w:val="28"/>
          <w:lang w:val="en-US" w:eastAsia="ar-SA"/>
        </w:rPr>
        <w:t xml:space="preserve"> examined by the Chamber of Deputies.  The initial capital for the fund would be constituted by 10 percent of the shared participation of the Federal government in the capital of the public companies.  The resources of the fund would be formed by endowments consigned to the federal budget; 50 percent from royalties produced by natural resources; 50 percent from resources proceeding from concessions of public works and services; 50 percent from rents coming from federal real estates and other assets and donations.</w:t>
      </w:r>
      <w:r w:rsidR="00E0708A" w:rsidRPr="00677DE8">
        <w:rPr>
          <w:rFonts w:ascii="Times New Roman" w:eastAsia="Times New Roman" w:hAnsi="Times New Roman" w:cs="Times New Roman"/>
          <w:sz w:val="28"/>
          <w:szCs w:val="28"/>
          <w:lang w:val="en-US" w:eastAsia="ar-SA"/>
        </w:rPr>
        <w:t xml:space="preserve"> In the past two years, however the Federal Government and the National Congress approved  laws to destine the royalties from </w:t>
      </w:r>
      <w:r w:rsidR="00D21A27" w:rsidRPr="00677DE8">
        <w:rPr>
          <w:rFonts w:ascii="Times New Roman" w:eastAsia="Times New Roman" w:hAnsi="Times New Roman" w:cs="Times New Roman"/>
          <w:sz w:val="28"/>
          <w:szCs w:val="28"/>
          <w:lang w:val="en-US" w:eastAsia="ar-SA"/>
        </w:rPr>
        <w:t>exploration</w:t>
      </w:r>
      <w:r w:rsidR="00E0708A" w:rsidRPr="00677DE8">
        <w:rPr>
          <w:rFonts w:ascii="Times New Roman" w:eastAsia="Times New Roman" w:hAnsi="Times New Roman" w:cs="Times New Roman"/>
          <w:sz w:val="28"/>
          <w:szCs w:val="28"/>
          <w:lang w:val="en-US" w:eastAsia="ar-SA"/>
        </w:rPr>
        <w:t xml:space="preserve"> of oil and natural resources mainly to educational and health </w:t>
      </w:r>
      <w:r w:rsidR="00303FFB" w:rsidRPr="00677DE8">
        <w:rPr>
          <w:rFonts w:ascii="Times New Roman" w:eastAsia="Times New Roman" w:hAnsi="Times New Roman" w:cs="Times New Roman"/>
          <w:sz w:val="28"/>
          <w:szCs w:val="28"/>
          <w:lang w:val="en-US" w:eastAsia="ar-SA"/>
        </w:rPr>
        <w:t>program purposes.</w:t>
      </w:r>
    </w:p>
    <w:p w:rsidR="002B72B7" w:rsidRPr="00677DE8" w:rsidRDefault="002B72B7" w:rsidP="003055C5">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Regarding the improved conditions whose development was enabled by previous programs that are viewed positively by the public (such as Bolsa Família), one should take into consideration the teachings of the great educators who showed that education is a liberating process through which the person gains greater conscience.  Similar to wealthier families’ commitment to getting their children vaccinated and sending them to the best schools, one can also expect that </w:t>
      </w:r>
      <w:r w:rsidR="00E12056" w:rsidRPr="00677DE8">
        <w:rPr>
          <w:rFonts w:ascii="Times New Roman" w:eastAsia="Times New Roman" w:hAnsi="Times New Roman" w:cs="Times New Roman"/>
          <w:sz w:val="28"/>
          <w:szCs w:val="28"/>
          <w:lang w:val="en-US" w:eastAsia="ar-SA"/>
        </w:rPr>
        <w:t>families with</w:t>
      </w:r>
      <w:r w:rsidRPr="00677DE8">
        <w:rPr>
          <w:rFonts w:ascii="Times New Roman" w:eastAsia="Times New Roman" w:hAnsi="Times New Roman" w:cs="Times New Roman"/>
          <w:sz w:val="28"/>
          <w:szCs w:val="28"/>
          <w:lang w:val="en-US" w:eastAsia="ar-SA"/>
        </w:rPr>
        <w:t xml:space="preserve"> less money, once given the right to receive a basic income, will also make efforts to improve their participation in education and the health of their children</w:t>
      </w:r>
    </w:p>
    <w:p w:rsidR="002B72B7" w:rsidRPr="00677DE8" w:rsidRDefault="002B72B7" w:rsidP="002B72B7">
      <w:pPr>
        <w:suppressAutoHyphens/>
        <w:spacing w:before="144" w:after="144"/>
        <w:jc w:val="both"/>
        <w:rPr>
          <w:rFonts w:ascii="Times New Roman" w:eastAsia="Times New Roman" w:hAnsi="Times New Roman" w:cs="Times New Roman"/>
          <w:sz w:val="28"/>
          <w:szCs w:val="28"/>
          <w:lang w:val="en-US" w:eastAsia="ar-SA"/>
        </w:rPr>
      </w:pPr>
    </w:p>
    <w:p w:rsidR="002B72B7" w:rsidRPr="00677DE8" w:rsidRDefault="002B72B7" w:rsidP="002B72B7">
      <w:pPr>
        <w:keepNext/>
        <w:tabs>
          <w:tab w:val="num" w:pos="0"/>
        </w:tabs>
        <w:suppressAutoHyphens/>
        <w:spacing w:before="144" w:after="144" w:line="240" w:lineRule="atLeast"/>
        <w:jc w:val="both"/>
        <w:outlineLvl w:val="0"/>
        <w:rPr>
          <w:rFonts w:ascii="Times New Roman" w:eastAsia="Times New Roman" w:hAnsi="Times New Roman" w:cs="Times New Roman"/>
          <w:b/>
          <w:bCs/>
          <w:iCs/>
          <w:sz w:val="28"/>
          <w:szCs w:val="28"/>
          <w:lang w:val="en-US" w:eastAsia="ar-SA"/>
        </w:rPr>
      </w:pPr>
      <w:r w:rsidRPr="00677DE8">
        <w:rPr>
          <w:rFonts w:ascii="Times New Roman" w:eastAsia="Times New Roman" w:hAnsi="Times New Roman" w:cs="Times New Roman"/>
          <w:b/>
          <w:bCs/>
          <w:iCs/>
          <w:sz w:val="28"/>
          <w:szCs w:val="28"/>
          <w:lang w:val="en-US" w:eastAsia="ar-SA"/>
        </w:rPr>
        <w:lastRenderedPageBreak/>
        <w:t>XI. Conclusion</w:t>
      </w:r>
    </w:p>
    <w:p w:rsidR="002B72B7" w:rsidRPr="00677DE8" w:rsidRDefault="002B72B7" w:rsidP="002B72B7">
      <w:pPr>
        <w:suppressAutoHyphens/>
        <w:spacing w:after="0"/>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When Brazil institutes the Citizen’s Basic Income it may soon be accompanied by other countries in the Americas as well: ideally, the participation of many more countries in basic income programs would harmonize the common defense of social rights throughout Latin America. Evidence of this defense can be found in the region when an important step was recently taken by the province of Alberta, Canada. In January 2006 all people living in the province received 400 Canadian dollars as part of a democratic distribution that the government of that province decided to implement because of the positive results from oil and economic activities that had generated increasing revenues.</w:t>
      </w:r>
      <w:r w:rsidRPr="00677DE8">
        <w:rPr>
          <w:rFonts w:ascii="Times New Roman" w:eastAsia="Times New Roman" w:hAnsi="Times New Roman" w:cs="Times New Roman"/>
          <w:sz w:val="28"/>
          <w:szCs w:val="28"/>
          <w:vertAlign w:val="superscript"/>
          <w:lang w:val="en-US" w:eastAsia="ar-SA"/>
        </w:rPr>
        <w:footnoteReference w:id="69"/>
      </w:r>
      <w:r w:rsidRPr="00677DE8">
        <w:rPr>
          <w:rFonts w:ascii="Times New Roman" w:eastAsia="Times New Roman" w:hAnsi="Times New Roman" w:cs="Times New Roman"/>
          <w:sz w:val="28"/>
          <w:szCs w:val="28"/>
          <w:lang w:val="en-US" w:eastAsia="ar-SA"/>
        </w:rPr>
        <w:t xml:space="preserve">  This decision marks the implementation of a Citizen’s Basic Income si</w:t>
      </w:r>
      <w:r w:rsidR="00EB6AEF" w:rsidRPr="00677DE8">
        <w:rPr>
          <w:rFonts w:ascii="Times New Roman" w:eastAsia="Times New Roman" w:hAnsi="Times New Roman" w:cs="Times New Roman"/>
          <w:sz w:val="28"/>
          <w:szCs w:val="28"/>
          <w:lang w:val="en-US" w:eastAsia="ar-SA"/>
        </w:rPr>
        <w:t>milar to that found in Alaska 30</w:t>
      </w:r>
      <w:r w:rsidRPr="00677DE8">
        <w:rPr>
          <w:rFonts w:ascii="Times New Roman" w:eastAsia="Times New Roman" w:hAnsi="Times New Roman" w:cs="Times New Roman"/>
          <w:sz w:val="28"/>
          <w:szCs w:val="28"/>
          <w:lang w:val="en-US" w:eastAsia="ar-SA"/>
        </w:rPr>
        <w:t xml:space="preserve"> years ago.  Brazil, however, is the first country in which the Congress has approved a law for the national implementation of a basic income. </w:t>
      </w:r>
    </w:p>
    <w:p w:rsidR="002B72B7"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In 2003, as the law was awaiting approval in the Chamber of Deputies, the author of this paper delivered a lecture at the </w:t>
      </w:r>
      <w:r w:rsidRPr="00677DE8">
        <w:rPr>
          <w:rFonts w:ascii="Times New Roman" w:eastAsia="Times New Roman" w:hAnsi="Times New Roman" w:cs="Times New Roman"/>
          <w:i/>
          <w:sz w:val="28"/>
          <w:szCs w:val="28"/>
          <w:lang w:val="en-US" w:eastAsia="ar-SA"/>
        </w:rPr>
        <w:t>Fundação Estadual do Menor</w:t>
      </w:r>
      <w:r w:rsidRPr="00677DE8">
        <w:rPr>
          <w:rFonts w:ascii="Times New Roman" w:eastAsia="Times New Roman" w:hAnsi="Times New Roman" w:cs="Times New Roman"/>
          <w:sz w:val="28"/>
          <w:szCs w:val="28"/>
          <w:lang w:val="en-US" w:eastAsia="ar-SA"/>
        </w:rPr>
        <w:t xml:space="preserve"> (State Children’s Foundation) in São Paulo.  This author sought to transmit the reasoning behind basic income programs, citing the examples presented above, and conveyed to the capacity audience the idea that, were the Citizen’s Basic Income already been in effect at the time of young people’s crimes, they would very likely not have been pushed to commit the of</w:t>
      </w:r>
      <w:r w:rsidR="00247B5F" w:rsidRPr="00677DE8">
        <w:rPr>
          <w:rFonts w:ascii="Times New Roman" w:eastAsia="Times New Roman" w:hAnsi="Times New Roman" w:cs="Times New Roman"/>
          <w:sz w:val="28"/>
          <w:szCs w:val="28"/>
          <w:lang w:val="en-US" w:eastAsia="ar-SA"/>
        </w:rPr>
        <w:t xml:space="preserve">fenses that led to their arrest. </w:t>
      </w:r>
      <w:r w:rsidRPr="00677DE8">
        <w:rPr>
          <w:rFonts w:ascii="Times New Roman" w:eastAsia="Times New Roman" w:hAnsi="Times New Roman" w:cs="Times New Roman"/>
          <w:sz w:val="28"/>
          <w:szCs w:val="28"/>
          <w:lang w:val="en-US" w:eastAsia="ar-SA"/>
        </w:rPr>
        <w:t>For a better understanding, one need only be reminded that when the current President of Brazil was a boy from the inland region of Pernambuco, he traveled with his family by truck to São Paulo at just seven years of age; Lula’s achievements many years later might have been unthinkable as a boy, but with the Citizen’s Basic Income they can become a possibility for all Brazilians. It is necessary that all citizens have sufficient alternatives that allow them to live with dignity—the most important aspect of the Citizen’s Basic Income. Now that the law has been approved by the government, the only task that remains is to implement the policy on a national level: Brazil will be better place when the Citizen’s Basic Income takes full effect.</w:t>
      </w:r>
    </w:p>
    <w:p w:rsidR="000E68BD" w:rsidRPr="00677DE8" w:rsidRDefault="002B72B7" w:rsidP="002B72B7">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 xml:space="preserve">It is generally agreed that the significant expansion of the Bolsa Família Program and its positive effects, among other important aspects, has contributed for President Lula to be reelected with 58.295.042 or 60.8% of the votes in the second round, in October 29, 2006. </w:t>
      </w:r>
      <w:r w:rsidR="000E68BD" w:rsidRPr="00677DE8">
        <w:rPr>
          <w:rFonts w:ascii="Times New Roman" w:eastAsia="Times New Roman" w:hAnsi="Times New Roman" w:cs="Times New Roman"/>
          <w:sz w:val="28"/>
          <w:szCs w:val="28"/>
          <w:lang w:val="en-US" w:eastAsia="ar-SA"/>
        </w:rPr>
        <w:t xml:space="preserve">The same happened for the </w:t>
      </w:r>
      <w:r w:rsidR="000E68BD" w:rsidRPr="00677DE8">
        <w:rPr>
          <w:rFonts w:ascii="Times New Roman" w:eastAsia="Times New Roman" w:hAnsi="Times New Roman" w:cs="Times New Roman"/>
          <w:sz w:val="28"/>
          <w:szCs w:val="28"/>
          <w:lang w:val="en-US" w:eastAsia="ar-SA"/>
        </w:rPr>
        <w:lastRenderedPageBreak/>
        <w:t xml:space="preserve">victory of President Dilma Rousseff, in 2010, with  </w:t>
      </w:r>
      <w:r w:rsidR="0092066E" w:rsidRPr="00677DE8">
        <w:rPr>
          <w:rFonts w:ascii="Times New Roman" w:eastAsia="Times New Roman" w:hAnsi="Times New Roman" w:cs="Times New Roman"/>
          <w:sz w:val="28"/>
          <w:szCs w:val="28"/>
          <w:lang w:val="en-US" w:eastAsia="ar-SA"/>
        </w:rPr>
        <w:t xml:space="preserve">55.752.529 or  56.05% of the votes </w:t>
      </w:r>
      <w:r w:rsidR="000E68BD" w:rsidRPr="00677DE8">
        <w:rPr>
          <w:rFonts w:ascii="Times New Roman" w:eastAsia="Times New Roman" w:hAnsi="Times New Roman" w:cs="Times New Roman"/>
          <w:sz w:val="28"/>
          <w:szCs w:val="28"/>
          <w:lang w:val="en-US" w:eastAsia="ar-SA"/>
        </w:rPr>
        <w:t xml:space="preserve">, in the second round, and who will be a candidate for reelection next October 5, 2014. </w:t>
      </w:r>
      <w:r w:rsidR="00E12056" w:rsidRPr="00677DE8">
        <w:rPr>
          <w:rFonts w:ascii="Times New Roman" w:eastAsia="Times New Roman" w:hAnsi="Times New Roman" w:cs="Times New Roman"/>
          <w:sz w:val="28"/>
          <w:szCs w:val="28"/>
          <w:lang w:val="en-US" w:eastAsia="ar-SA"/>
        </w:rPr>
        <w:t>How will the Bolsa Família evolve?</w:t>
      </w:r>
    </w:p>
    <w:p w:rsidR="002B72B7" w:rsidRPr="00677DE8" w:rsidRDefault="000E68BD" w:rsidP="0092066E">
      <w:pPr>
        <w:suppressAutoHyphens/>
        <w:spacing w:before="144" w:after="144"/>
        <w:ind w:firstLine="708"/>
        <w:jc w:val="both"/>
        <w:rPr>
          <w:rFonts w:ascii="Times New Roman" w:eastAsia="Times New Roman" w:hAnsi="Times New Roman" w:cs="Times New Roman"/>
          <w:sz w:val="28"/>
          <w:szCs w:val="28"/>
          <w:lang w:val="en-US" w:eastAsia="ar-SA"/>
        </w:rPr>
      </w:pPr>
      <w:r w:rsidRPr="00677DE8">
        <w:rPr>
          <w:rFonts w:ascii="Times New Roman" w:eastAsia="Times New Roman" w:hAnsi="Times New Roman" w:cs="Times New Roman"/>
          <w:sz w:val="28"/>
          <w:szCs w:val="28"/>
          <w:lang w:val="en-US" w:eastAsia="ar-SA"/>
        </w:rPr>
        <w:t>It is relevant to  know that in some municipalities, such as Santo Antonio do Pinhal and Apia</w:t>
      </w:r>
      <w:r w:rsidR="0092066E" w:rsidRPr="00677DE8">
        <w:rPr>
          <w:rFonts w:ascii="Times New Roman" w:eastAsia="Times New Roman" w:hAnsi="Times New Roman" w:cs="Times New Roman"/>
          <w:sz w:val="28"/>
          <w:szCs w:val="28"/>
          <w:lang w:val="en-US" w:eastAsia="ar-SA"/>
        </w:rPr>
        <w:t>í, laws were approved t</w:t>
      </w:r>
      <w:r w:rsidRPr="00677DE8">
        <w:rPr>
          <w:rFonts w:ascii="Times New Roman" w:eastAsia="Times New Roman" w:hAnsi="Times New Roman" w:cs="Times New Roman"/>
          <w:sz w:val="28"/>
          <w:szCs w:val="28"/>
          <w:lang w:val="en-US" w:eastAsia="ar-SA"/>
        </w:rPr>
        <w:t>o gradually institute a Citizen’s Income for all its inhabitants. They have constituted</w:t>
      </w:r>
      <w:r w:rsidR="00E12056">
        <w:rPr>
          <w:rFonts w:ascii="Times New Roman" w:eastAsia="Times New Roman" w:hAnsi="Times New Roman" w:cs="Times New Roman"/>
          <w:sz w:val="28"/>
          <w:szCs w:val="28"/>
          <w:lang w:val="en-US" w:eastAsia="ar-SA"/>
        </w:rPr>
        <w:t xml:space="preserve"> The Citizen’s Basic Income Municipal</w:t>
      </w:r>
      <w:r w:rsidRPr="00677DE8">
        <w:rPr>
          <w:rFonts w:ascii="Times New Roman" w:eastAsia="Times New Roman" w:hAnsi="Times New Roman" w:cs="Times New Roman"/>
          <w:sz w:val="28"/>
          <w:szCs w:val="28"/>
          <w:lang w:val="en-US" w:eastAsia="ar-SA"/>
        </w:rPr>
        <w:t xml:space="preserve"> Council to discuss the steps toward making it feasible.</w:t>
      </w:r>
      <w:r w:rsidR="0092066E" w:rsidRPr="00677DE8">
        <w:rPr>
          <w:rFonts w:ascii="Times New Roman" w:eastAsia="Times New Roman" w:hAnsi="Times New Roman" w:cs="Times New Roman"/>
          <w:sz w:val="28"/>
          <w:szCs w:val="28"/>
          <w:lang w:val="en-US" w:eastAsia="ar-SA"/>
        </w:rPr>
        <w:t xml:space="preserve"> Mayor Fernando Haddad, of São Paulo, of the PT, elected in 2012, has in his program the gradual transition of the Bolsa Família Program to the Citizens Basic Income, in </w:t>
      </w:r>
      <w:r w:rsidR="00E12056" w:rsidRPr="00677DE8">
        <w:rPr>
          <w:rFonts w:ascii="Times New Roman" w:eastAsia="Times New Roman" w:hAnsi="Times New Roman" w:cs="Times New Roman"/>
          <w:sz w:val="28"/>
          <w:szCs w:val="28"/>
          <w:lang w:val="en-US" w:eastAsia="ar-SA"/>
        </w:rPr>
        <w:t>cooperation with</w:t>
      </w:r>
      <w:r w:rsidR="0092066E" w:rsidRPr="00677DE8">
        <w:rPr>
          <w:rFonts w:ascii="Times New Roman" w:eastAsia="Times New Roman" w:hAnsi="Times New Roman" w:cs="Times New Roman"/>
          <w:sz w:val="28"/>
          <w:szCs w:val="28"/>
          <w:lang w:val="en-US" w:eastAsia="ar-SA"/>
        </w:rPr>
        <w:t xml:space="preserve"> the State and Federal Government. As a first step, taking into account Philippe Van Parijs advice, he intends to fully complete the objective of the Active Search regarding the Bolsa Família Program.</w:t>
      </w:r>
    </w:p>
    <w:p w:rsidR="00F730A7" w:rsidRPr="00677DE8" w:rsidRDefault="00657628" w:rsidP="002B72B7">
      <w:pPr>
        <w:suppressAutoHyphens/>
        <w:spacing w:before="144" w:after="144"/>
        <w:ind w:firstLine="708"/>
        <w:jc w:val="both"/>
        <w:rPr>
          <w:rFonts w:ascii="Times New Roman" w:eastAsia="Times New Roman" w:hAnsi="Times New Roman" w:cs="Times New Roman"/>
          <w:spacing w:val="104"/>
          <w:sz w:val="28"/>
          <w:szCs w:val="28"/>
          <w:lang w:val="en-US" w:eastAsia="ar-SA"/>
        </w:rPr>
      </w:pPr>
      <w:r w:rsidRPr="00677DE8">
        <w:rPr>
          <w:rFonts w:ascii="Times New Roman" w:eastAsia="Times New Roman" w:hAnsi="Times New Roman" w:cs="Times New Roman"/>
          <w:sz w:val="28"/>
          <w:szCs w:val="28"/>
          <w:lang w:val="en-US" w:eastAsia="ar-SA"/>
        </w:rPr>
        <w:t>In the beginning of this month I sent a l</w:t>
      </w:r>
      <w:r w:rsidR="00F730A7" w:rsidRPr="00677DE8">
        <w:rPr>
          <w:rFonts w:ascii="Times New Roman" w:eastAsia="Times New Roman" w:hAnsi="Times New Roman" w:cs="Times New Roman"/>
          <w:sz w:val="28"/>
          <w:szCs w:val="28"/>
          <w:lang w:val="en-US" w:eastAsia="ar-SA"/>
        </w:rPr>
        <w:t>etter to President Dilma Rousseff, together with a letter to Dom Od</w:t>
      </w:r>
      <w:r w:rsidRPr="00677DE8">
        <w:rPr>
          <w:rFonts w:ascii="Times New Roman" w:eastAsia="Times New Roman" w:hAnsi="Times New Roman" w:cs="Times New Roman"/>
          <w:sz w:val="28"/>
          <w:szCs w:val="28"/>
          <w:lang w:val="en-US" w:eastAsia="ar-SA"/>
        </w:rPr>
        <w:t>ílio</w:t>
      </w:r>
      <w:r w:rsidR="00F730A7" w:rsidRPr="00677DE8">
        <w:rPr>
          <w:rFonts w:ascii="Times New Roman" w:eastAsia="Times New Roman" w:hAnsi="Times New Roman" w:cs="Times New Roman"/>
          <w:sz w:val="28"/>
          <w:szCs w:val="28"/>
          <w:lang w:val="en-US" w:eastAsia="ar-SA"/>
        </w:rPr>
        <w:t xml:space="preserve"> Scherer, Cardinal Archbis</w:t>
      </w:r>
      <w:r w:rsidRPr="00677DE8">
        <w:rPr>
          <w:rFonts w:ascii="Times New Roman" w:eastAsia="Times New Roman" w:hAnsi="Times New Roman" w:cs="Times New Roman"/>
          <w:sz w:val="28"/>
          <w:szCs w:val="28"/>
          <w:lang w:val="en-US" w:eastAsia="ar-SA"/>
        </w:rPr>
        <w:t>ho</w:t>
      </w:r>
      <w:r w:rsidR="00F730A7" w:rsidRPr="00677DE8">
        <w:rPr>
          <w:rFonts w:ascii="Times New Roman" w:eastAsia="Times New Roman" w:hAnsi="Times New Roman" w:cs="Times New Roman"/>
          <w:sz w:val="28"/>
          <w:szCs w:val="28"/>
          <w:lang w:val="en-US" w:eastAsia="ar-SA"/>
        </w:rPr>
        <w:t>p of São Paulo</w:t>
      </w:r>
      <w:r w:rsidRPr="00677DE8">
        <w:rPr>
          <w:rFonts w:ascii="Times New Roman" w:eastAsia="Times New Roman" w:hAnsi="Times New Roman" w:cs="Times New Roman"/>
          <w:sz w:val="28"/>
          <w:szCs w:val="28"/>
          <w:lang w:val="en-US" w:eastAsia="ar-SA"/>
        </w:rPr>
        <w:t>, in which I propose to her the creation of a Working Group to study the steps towards the Citizen’s Basic Income in Brazil. Here is the lett</w:t>
      </w:r>
      <w:r w:rsidR="00424245" w:rsidRPr="00677DE8">
        <w:rPr>
          <w:rFonts w:ascii="Times New Roman" w:eastAsia="Times New Roman" w:hAnsi="Times New Roman" w:cs="Times New Roman"/>
          <w:sz w:val="28"/>
          <w:szCs w:val="28"/>
          <w:lang w:val="en-US" w:eastAsia="ar-SA"/>
        </w:rPr>
        <w:t>er. I am waiting for the answer that</w:t>
      </w:r>
      <w:r w:rsidR="000E68BD" w:rsidRPr="00677DE8">
        <w:rPr>
          <w:rFonts w:ascii="Times New Roman" w:eastAsia="Times New Roman" w:hAnsi="Times New Roman" w:cs="Times New Roman"/>
          <w:sz w:val="28"/>
          <w:szCs w:val="28"/>
          <w:lang w:val="en-US" w:eastAsia="ar-SA"/>
        </w:rPr>
        <w:t xml:space="preserve"> presently</w:t>
      </w:r>
      <w:r w:rsidR="00424245" w:rsidRPr="00677DE8">
        <w:rPr>
          <w:rFonts w:ascii="Times New Roman" w:eastAsia="Times New Roman" w:hAnsi="Times New Roman" w:cs="Times New Roman"/>
          <w:sz w:val="28"/>
          <w:szCs w:val="28"/>
          <w:lang w:val="en-US" w:eastAsia="ar-SA"/>
        </w:rPr>
        <w:t xml:space="preserve"> is blowing  in the wind.</w:t>
      </w:r>
    </w:p>
    <w:p w:rsidR="00AF413D" w:rsidRPr="00677DE8" w:rsidRDefault="00AF413D" w:rsidP="00AF413D">
      <w:pPr>
        <w:jc w:val="both"/>
        <w:rPr>
          <w:sz w:val="28"/>
          <w:szCs w:val="28"/>
          <w:lang w:val="en-US"/>
        </w:rPr>
      </w:pPr>
    </w:p>
    <w:p w:rsidR="00AF413D" w:rsidRPr="00677DE8" w:rsidRDefault="00AF413D" w:rsidP="00AF413D">
      <w:pPr>
        <w:keepNext/>
        <w:tabs>
          <w:tab w:val="num" w:pos="0"/>
        </w:tabs>
        <w:suppressAutoHyphens/>
        <w:spacing w:before="144" w:after="144" w:line="240" w:lineRule="atLeast"/>
        <w:jc w:val="both"/>
        <w:outlineLvl w:val="0"/>
        <w:rPr>
          <w:rFonts w:ascii="Times New Roman" w:eastAsia="Times New Roman" w:hAnsi="Times New Roman" w:cs="Times New Roman"/>
          <w:b/>
          <w:bCs/>
          <w:iCs/>
          <w:sz w:val="28"/>
          <w:szCs w:val="28"/>
          <w:lang w:val="en-US" w:eastAsia="ar-SA"/>
        </w:rPr>
      </w:pPr>
      <w:r w:rsidRPr="00677DE8">
        <w:rPr>
          <w:rFonts w:ascii="Times New Roman" w:eastAsia="Times New Roman" w:hAnsi="Times New Roman" w:cs="Times New Roman"/>
          <w:b/>
          <w:bCs/>
          <w:iCs/>
          <w:sz w:val="28"/>
          <w:szCs w:val="28"/>
          <w:lang w:val="en-US" w:eastAsia="ar-SA"/>
        </w:rPr>
        <w:t>XII. Letter to President Dilma Roussef</w:t>
      </w:r>
    </w:p>
    <w:p w:rsidR="00AF413D" w:rsidRPr="00677DE8" w:rsidRDefault="00AF413D" w:rsidP="00AF413D">
      <w:pPr>
        <w:jc w:val="both"/>
        <w:rPr>
          <w:rFonts w:ascii="Times New Roman" w:eastAsia="Times New Roman" w:hAnsi="Times New Roman" w:cs="Times New Roman"/>
          <w:bCs/>
          <w:color w:val="000000"/>
          <w:sz w:val="28"/>
          <w:szCs w:val="28"/>
          <w:lang w:val="en-US"/>
        </w:rPr>
      </w:pPr>
      <w:r w:rsidRPr="00677DE8">
        <w:rPr>
          <w:rFonts w:ascii="Times New Roman" w:eastAsia="Times New Roman" w:hAnsi="Times New Roman" w:cs="Times New Roman"/>
          <w:bCs/>
          <w:color w:val="000000"/>
          <w:sz w:val="28"/>
          <w:szCs w:val="28"/>
          <w:lang w:val="en-US"/>
        </w:rPr>
        <w:t>"I ask God to give us more politicians capable of sincere and effective dialogue aimed at healing the deepest roots – and not simply the appearances – of the evils in our world! Politics, though often denigrated, remains a lofty vocation and one of the highest forms of charity, inasmuch as it seeks the common good.(…) Economy, as the very word indicates, should be the art of achieving a fitting management of our common home, which is the world as a whole. Each meaningful economic decision made in one part of the world has repercussions everywhere else; consequently, no government can act without regard for shared responsibility."</w:t>
      </w:r>
    </w:p>
    <w:p w:rsidR="00AF413D" w:rsidRPr="00677DE8" w:rsidRDefault="00AF413D" w:rsidP="00AF413D">
      <w:pPr>
        <w:jc w:val="both"/>
        <w:rPr>
          <w:rFonts w:ascii="Times New Roman" w:eastAsia="Times New Roman" w:hAnsi="Times New Roman" w:cs="Times New Roman"/>
          <w:b/>
          <w:bCs/>
          <w:color w:val="000000"/>
          <w:sz w:val="28"/>
          <w:szCs w:val="28"/>
          <w:lang w:val="en-US"/>
        </w:rPr>
      </w:pPr>
      <w:r w:rsidRPr="00677DE8">
        <w:rPr>
          <w:rFonts w:ascii="Times New Roman" w:eastAsia="Times New Roman" w:hAnsi="Times New Roman" w:cs="Times New Roman"/>
          <w:b/>
          <w:bCs/>
          <w:color w:val="000000"/>
          <w:sz w:val="28"/>
          <w:szCs w:val="28"/>
          <w:lang w:val="en-US"/>
        </w:rPr>
        <w:t>Pope Francis in "Evangelii Gaudium. The Joy of the Gospel" on November 24, 2013</w:t>
      </w:r>
    </w:p>
    <w:p w:rsidR="00AF413D" w:rsidRPr="00677DE8" w:rsidRDefault="00AF413D" w:rsidP="00AF413D">
      <w:pPr>
        <w:jc w:val="both"/>
        <w:rPr>
          <w:rFonts w:ascii="Times New Roman" w:eastAsia="Times New Roman" w:hAnsi="Times New Roman" w:cs="Times New Roman"/>
          <w:b/>
          <w:color w:val="000000"/>
          <w:sz w:val="28"/>
          <w:szCs w:val="28"/>
          <w:lang w:val="en-US"/>
        </w:rPr>
      </w:pPr>
    </w:p>
    <w:p w:rsidR="00AF413D" w:rsidRPr="00677DE8" w:rsidRDefault="00AF413D" w:rsidP="00AF413D">
      <w:pPr>
        <w:jc w:val="both"/>
        <w:rPr>
          <w:rFonts w:ascii="Times New Roman" w:eastAsia="Times New Roman" w:hAnsi="Times New Roman" w:cs="Times New Roman"/>
          <w:color w:val="000000"/>
          <w:sz w:val="28"/>
          <w:szCs w:val="28"/>
          <w:lang w:val="en-US"/>
        </w:rPr>
      </w:pPr>
      <w:r w:rsidRPr="00677DE8">
        <w:rPr>
          <w:rFonts w:ascii="Times New Roman" w:eastAsia="Times New Roman" w:hAnsi="Times New Roman" w:cs="Times New Roman"/>
          <w:color w:val="000000"/>
          <w:sz w:val="28"/>
          <w:szCs w:val="28"/>
          <w:lang w:val="en-US"/>
        </w:rPr>
        <w:t xml:space="preserve">“We should all follow the example of Jesus who, though being so rich, yet for your sakes decided to become </w:t>
      </w:r>
      <w:r w:rsidR="00303FFB" w:rsidRPr="00677DE8">
        <w:rPr>
          <w:rFonts w:ascii="Times New Roman" w:eastAsia="Times New Roman" w:hAnsi="Times New Roman" w:cs="Times New Roman"/>
          <w:color w:val="000000"/>
          <w:sz w:val="28"/>
          <w:szCs w:val="28"/>
          <w:lang w:val="en-US"/>
        </w:rPr>
        <w:t xml:space="preserve">and to live among the </w:t>
      </w:r>
      <w:r w:rsidRPr="00677DE8">
        <w:rPr>
          <w:rFonts w:ascii="Times New Roman" w:eastAsia="Times New Roman" w:hAnsi="Times New Roman" w:cs="Times New Roman"/>
          <w:color w:val="000000"/>
          <w:sz w:val="28"/>
          <w:szCs w:val="28"/>
          <w:lang w:val="en-US"/>
        </w:rPr>
        <w:t xml:space="preserve">poor. So that, as it is </w:t>
      </w:r>
      <w:r w:rsidRPr="00677DE8">
        <w:rPr>
          <w:rFonts w:ascii="Times New Roman" w:eastAsia="Times New Roman" w:hAnsi="Times New Roman" w:cs="Times New Roman"/>
          <w:color w:val="000000"/>
          <w:sz w:val="28"/>
          <w:szCs w:val="28"/>
          <w:lang w:val="en-US"/>
        </w:rPr>
        <w:lastRenderedPageBreak/>
        <w:t xml:space="preserve">written, we should have justice, we should have equality, and </w:t>
      </w:r>
      <w:r w:rsidRPr="00677DE8">
        <w:rPr>
          <w:rFonts w:ascii="Times New Roman" w:eastAsia="Times New Roman" w:hAnsi="Times New Roman" w:cs="Times New Roman"/>
          <w:sz w:val="28"/>
          <w:szCs w:val="28"/>
          <w:lang w:val="en-US"/>
        </w:rPr>
        <w:t>he who gathered much had nothing left over, and he who gathered little had no lack.”</w:t>
      </w:r>
      <w:r w:rsidRPr="00677DE8">
        <w:rPr>
          <w:rFonts w:ascii="Times New Roman" w:eastAsia="Times New Roman" w:hAnsi="Times New Roman" w:cs="Times New Roman"/>
          <w:color w:val="000000"/>
          <w:sz w:val="28"/>
          <w:szCs w:val="28"/>
          <w:lang w:val="en-US"/>
        </w:rPr>
        <w:t xml:space="preserve"> </w:t>
      </w:r>
    </w:p>
    <w:p w:rsidR="00AF413D" w:rsidRPr="00677DE8" w:rsidRDefault="00AF413D" w:rsidP="00AF413D">
      <w:pPr>
        <w:jc w:val="both"/>
        <w:rPr>
          <w:rFonts w:ascii="Times New Roman" w:eastAsia="Times New Roman" w:hAnsi="Times New Roman" w:cs="Times New Roman"/>
          <w:b/>
          <w:color w:val="000000"/>
          <w:sz w:val="28"/>
          <w:szCs w:val="28"/>
          <w:lang w:val="en-US"/>
        </w:rPr>
      </w:pPr>
      <w:r w:rsidRPr="00677DE8">
        <w:rPr>
          <w:rFonts w:ascii="Times New Roman" w:eastAsia="Times New Roman" w:hAnsi="Times New Roman" w:cs="Times New Roman"/>
          <w:b/>
          <w:color w:val="000000"/>
          <w:sz w:val="28"/>
          <w:szCs w:val="28"/>
          <w:lang w:val="en-US"/>
        </w:rPr>
        <w:t>Second Epistle of Saint Paul to the Corinthians.</w:t>
      </w:r>
    </w:p>
    <w:p w:rsidR="00AF413D" w:rsidRPr="00677DE8" w:rsidRDefault="00AF413D" w:rsidP="00AF413D">
      <w:pPr>
        <w:jc w:val="both"/>
        <w:rPr>
          <w:rFonts w:ascii="Times New Roman" w:eastAsia="Times New Roman" w:hAnsi="Times New Roman" w:cs="Times New Roman"/>
          <w:b/>
          <w:color w:val="000000"/>
          <w:sz w:val="28"/>
          <w:szCs w:val="28"/>
          <w:lang w:val="en-US"/>
        </w:rPr>
      </w:pPr>
    </w:p>
    <w:p w:rsidR="00AF413D" w:rsidRPr="00677DE8" w:rsidRDefault="00AF413D" w:rsidP="00AF413D">
      <w:pPr>
        <w:jc w:val="both"/>
        <w:rPr>
          <w:rFonts w:ascii="Times New Roman" w:eastAsia="Times New Roman" w:hAnsi="Times New Roman" w:cs="Times New Roman"/>
          <w:color w:val="000000"/>
          <w:sz w:val="28"/>
          <w:szCs w:val="28"/>
          <w:lang w:val="en-US"/>
        </w:rPr>
      </w:pPr>
      <w:r w:rsidRPr="00677DE8">
        <w:rPr>
          <w:rFonts w:ascii="Times New Roman" w:eastAsia="Times New Roman" w:hAnsi="Times New Roman" w:cs="Times New Roman"/>
          <w:color w:val="000000"/>
          <w:sz w:val="28"/>
          <w:szCs w:val="28"/>
          <w:lang w:val="en-US"/>
        </w:rPr>
        <w:t>"I advocate for the need of us giving the minimum to each one, in accordance with the right that all Brazilians have to get a minimum for survival."</w:t>
      </w:r>
    </w:p>
    <w:p w:rsidR="00AF413D" w:rsidRPr="00677DE8" w:rsidRDefault="00AF413D" w:rsidP="00AF413D">
      <w:pPr>
        <w:jc w:val="both"/>
        <w:rPr>
          <w:rFonts w:ascii="Times New Roman" w:eastAsia="Times New Roman" w:hAnsi="Times New Roman" w:cs="Times New Roman"/>
          <w:b/>
          <w:color w:val="000000"/>
          <w:sz w:val="28"/>
          <w:szCs w:val="28"/>
          <w:lang w:val="en-US"/>
        </w:rPr>
      </w:pPr>
      <w:r w:rsidRPr="00677DE8">
        <w:rPr>
          <w:rFonts w:ascii="Times New Roman" w:eastAsia="Times New Roman" w:hAnsi="Times New Roman" w:cs="Times New Roman"/>
          <w:b/>
          <w:color w:val="000000"/>
          <w:sz w:val="28"/>
          <w:szCs w:val="28"/>
          <w:lang w:val="en-US"/>
        </w:rPr>
        <w:t>Josué de Castro, on March 24, 1956, in a speech in the House of Representatives about the differences of income in Brazil.</w:t>
      </w:r>
    </w:p>
    <w:p w:rsidR="00AF413D" w:rsidRPr="00677DE8" w:rsidRDefault="00AF413D" w:rsidP="00AF413D">
      <w:pPr>
        <w:jc w:val="both"/>
        <w:rPr>
          <w:rFonts w:ascii="Times New Roman" w:eastAsia="Times New Roman" w:hAnsi="Times New Roman" w:cs="Times New Roman"/>
          <w:b/>
          <w:color w:val="000000"/>
          <w:sz w:val="28"/>
          <w:szCs w:val="28"/>
          <w:lang w:val="en-US"/>
        </w:rPr>
      </w:pPr>
    </w:p>
    <w:p w:rsidR="00AF413D" w:rsidRPr="00677DE8" w:rsidRDefault="00AF413D" w:rsidP="00AF413D">
      <w:pPr>
        <w:jc w:val="both"/>
        <w:rPr>
          <w:rFonts w:ascii="Times New Roman" w:eastAsia="Times New Roman" w:hAnsi="Times New Roman" w:cs="Times New Roman"/>
          <w:color w:val="000000"/>
          <w:sz w:val="28"/>
          <w:szCs w:val="28"/>
          <w:lang w:val="en-US"/>
        </w:rPr>
      </w:pPr>
      <w:r w:rsidRPr="00677DE8">
        <w:rPr>
          <w:rFonts w:ascii="Times New Roman" w:eastAsia="Times New Roman" w:hAnsi="Times New Roman" w:cs="Times New Roman"/>
          <w:color w:val="000000"/>
          <w:sz w:val="28"/>
          <w:szCs w:val="28"/>
          <w:lang w:val="en-US"/>
        </w:rPr>
        <w:t>"Give all citizens a modest income, but unconditional, and let them complete it with income from other sources."</w:t>
      </w:r>
    </w:p>
    <w:p w:rsidR="00AF413D" w:rsidRDefault="00E12056" w:rsidP="00AF413D">
      <w:pPr>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P</w:t>
      </w:r>
      <w:r w:rsidR="00AF413D" w:rsidRPr="00677DE8">
        <w:rPr>
          <w:rFonts w:ascii="Times New Roman" w:eastAsia="Times New Roman" w:hAnsi="Times New Roman" w:cs="Times New Roman"/>
          <w:b/>
          <w:color w:val="000000"/>
          <w:sz w:val="28"/>
          <w:szCs w:val="28"/>
          <w:lang w:val="en-US"/>
        </w:rPr>
        <w:t>hilippe Van Parijs, in a speech to the European Union Meeting in Almancil, Portugal, 1-2/2, 2002.</w:t>
      </w:r>
    </w:p>
    <w:p w:rsidR="00E12056" w:rsidRPr="00677DE8" w:rsidRDefault="00E12056" w:rsidP="00AF413D">
      <w:pPr>
        <w:jc w:val="both"/>
        <w:rPr>
          <w:rFonts w:ascii="Times New Roman" w:eastAsia="Times New Roman" w:hAnsi="Times New Roman" w:cs="Times New Roman"/>
          <w:b/>
          <w:color w:val="000000"/>
          <w:sz w:val="28"/>
          <w:szCs w:val="28"/>
          <w:lang w:val="en-US"/>
        </w:rPr>
      </w:pPr>
    </w:p>
    <w:p w:rsidR="00AF413D" w:rsidRPr="00677DE8" w:rsidRDefault="00AF413D" w:rsidP="00AF413D">
      <w:pPr>
        <w:spacing w:before="100" w:beforeAutospacing="1" w:after="100" w:afterAutospacing="1"/>
        <w:jc w:val="both"/>
        <w:rPr>
          <w:rFonts w:ascii="Times New Roman" w:eastAsia="Times New Roman" w:hAnsi="Times New Roman" w:cs="Times New Roman"/>
          <w:bCs/>
          <w:sz w:val="28"/>
          <w:szCs w:val="28"/>
          <w:lang w:val="en-US"/>
        </w:rPr>
      </w:pPr>
      <w:r w:rsidRPr="00677DE8">
        <w:rPr>
          <w:rFonts w:ascii="Times New Roman" w:eastAsia="Times New Roman" w:hAnsi="Times New Roman" w:cs="Times New Roman"/>
          <w:bCs/>
          <w:sz w:val="28"/>
          <w:szCs w:val="28"/>
          <w:lang w:val="en-US"/>
        </w:rPr>
        <w:t>“Instead of inflicting these horrible punishments, it would be far more to the point to provide everyone with some means of livelihood, so that nobody's under the frightful necessity of becoming first a thief and then a corpse.”</w:t>
      </w:r>
    </w:p>
    <w:p w:rsidR="00AF413D" w:rsidRDefault="00AF413D" w:rsidP="00AF413D">
      <w:pPr>
        <w:spacing w:before="100" w:beforeAutospacing="1" w:after="100" w:afterAutospacing="1"/>
        <w:jc w:val="both"/>
        <w:rPr>
          <w:rFonts w:ascii="Times New Roman" w:eastAsia="Times New Roman" w:hAnsi="Times New Roman" w:cs="Times New Roman"/>
          <w:b/>
          <w:bCs/>
          <w:sz w:val="28"/>
          <w:szCs w:val="28"/>
          <w:lang w:val="en-US"/>
        </w:rPr>
      </w:pPr>
      <w:r w:rsidRPr="00677DE8">
        <w:rPr>
          <w:rFonts w:ascii="Times New Roman" w:eastAsia="Times New Roman" w:hAnsi="Times New Roman" w:cs="Times New Roman"/>
          <w:b/>
          <w:bCs/>
          <w:sz w:val="28"/>
          <w:szCs w:val="28"/>
          <w:lang w:val="en-US"/>
        </w:rPr>
        <w:t>Thomas More in "Utopia" in 1516.</w:t>
      </w:r>
    </w:p>
    <w:p w:rsidR="00E12056" w:rsidRPr="00677DE8" w:rsidRDefault="00E12056" w:rsidP="00AF413D">
      <w:pPr>
        <w:spacing w:before="100" w:beforeAutospacing="1" w:after="100" w:afterAutospacing="1"/>
        <w:jc w:val="both"/>
        <w:rPr>
          <w:rFonts w:ascii="Times New Roman" w:eastAsia="Times New Roman" w:hAnsi="Times New Roman" w:cs="Times New Roman"/>
          <w:b/>
          <w:bCs/>
          <w:sz w:val="28"/>
          <w:szCs w:val="28"/>
          <w:lang w:val="en-US"/>
        </w:rPr>
      </w:pP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 xml:space="preserve">“In 2016, the Catholic University of Louvain, Belgium, will pay a tribute to the 500 years of </w:t>
      </w:r>
      <w:r w:rsidRPr="00677DE8">
        <w:rPr>
          <w:rFonts w:ascii="Times New Roman" w:eastAsia="Times New Roman" w:hAnsi="Times New Roman" w:cs="Times New Roman"/>
          <w:i/>
          <w:sz w:val="28"/>
          <w:szCs w:val="28"/>
          <w:lang w:val="en-US"/>
        </w:rPr>
        <w:t>Utopia</w:t>
      </w:r>
      <w:r w:rsidRPr="00677DE8">
        <w:rPr>
          <w:rFonts w:ascii="Times New Roman" w:eastAsia="Times New Roman" w:hAnsi="Times New Roman" w:cs="Times New Roman"/>
          <w:sz w:val="28"/>
          <w:szCs w:val="28"/>
          <w:lang w:val="en-US"/>
        </w:rPr>
        <w:t>, by Thomas More.  He was canonized a Saint by the Catholic Church in 1935, and proclaimed Patron of Statesmen and Politicians, in 2000, by Pope John Paul II, for his belief in the primacy of truth over power, and for been the source of inspiration for politics as a means of serving the human being above everything. Based on Thomas More’s reflections, his friend Juan Luis Vives, in 1526, presented the first proposal for a guaranteed minimum income to the mayor of the Flemish city of Bruges, in "De Subventione Pauperum Sive de Humanis Necessitabus."</w:t>
      </w:r>
    </w:p>
    <w:p w:rsidR="00E12056" w:rsidRDefault="00E12056" w:rsidP="00AF413D">
      <w:pPr>
        <w:spacing w:before="100" w:beforeAutospacing="1" w:after="100" w:afterAutospacing="1"/>
        <w:jc w:val="both"/>
        <w:rPr>
          <w:rFonts w:ascii="Times New Roman" w:eastAsia="Times New Roman" w:hAnsi="Times New Roman" w:cs="Times New Roman"/>
          <w:sz w:val="28"/>
          <w:szCs w:val="28"/>
          <w:lang w:val="en-US"/>
        </w:rPr>
      </w:pP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lastRenderedPageBreak/>
        <w:t>Dear Dom Odilo Scherer: </w:t>
      </w: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Thank you very much for the copy of The Joy of the Gospel, by Pope Francis, that you handed me during my visit, on December 23</w:t>
      </w:r>
      <w:r w:rsidRPr="00677DE8">
        <w:rPr>
          <w:rFonts w:ascii="Times New Roman" w:eastAsia="Times New Roman" w:hAnsi="Times New Roman" w:cs="Times New Roman"/>
          <w:sz w:val="28"/>
          <w:szCs w:val="28"/>
          <w:vertAlign w:val="superscript"/>
          <w:lang w:val="en-US"/>
        </w:rPr>
        <w:t>rd</w:t>
      </w:r>
      <w:r w:rsidRPr="00677DE8">
        <w:rPr>
          <w:rFonts w:ascii="Times New Roman" w:eastAsia="Times New Roman" w:hAnsi="Times New Roman" w:cs="Times New Roman"/>
          <w:sz w:val="28"/>
          <w:szCs w:val="28"/>
          <w:lang w:val="en-US"/>
        </w:rPr>
        <w:t xml:space="preserve">, to Amparo Maternal, along with the Minister of Health, Alexandre Padilha. As I told you, I took the other copy to Professor Dalmo de Abreu Dallari, who has been always very supportive of Amparo Maternal that, for 74 years has delivered very good services to mothers from São Paulo, especially the neediest ones, always based on the principle of </w:t>
      </w:r>
      <w:r w:rsidRPr="00677DE8">
        <w:rPr>
          <w:rFonts w:ascii="Times New Roman" w:eastAsia="Times New Roman" w:hAnsi="Times New Roman" w:cs="Times New Roman"/>
          <w:b/>
          <w:sz w:val="28"/>
          <w:szCs w:val="28"/>
          <w:lang w:val="en-US"/>
        </w:rPr>
        <w:t>never refusing anyone</w:t>
      </w:r>
      <w:r w:rsidRPr="00677DE8">
        <w:rPr>
          <w:rFonts w:ascii="Times New Roman" w:eastAsia="Times New Roman" w:hAnsi="Times New Roman" w:cs="Times New Roman"/>
          <w:sz w:val="28"/>
          <w:szCs w:val="28"/>
          <w:lang w:val="en-US"/>
        </w:rPr>
        <w:t>. In these 74 years of existence, 700,000 babies were born there. The Mass we had there was very beautiful, with so many mothers and their babies, the volunteers, physicians and nurses.</w:t>
      </w: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I read the full Evangelii Gaudium during the Holidays, what led me to deep reflections. I wrote the letter below with a suggestion to President Dilma Rousseff that, if embraced by her, will contribute very much for the larger purposes referred by Pope Francis.</w:t>
      </w: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 xml:space="preserve">My Best regards, </w:t>
      </w: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Senator Eduardo Matarazzo Suplicy</w:t>
      </w:r>
    </w:p>
    <w:p w:rsidR="00AF413D" w:rsidRPr="00677DE8" w:rsidRDefault="00AF413D" w:rsidP="00AF413D">
      <w:pPr>
        <w:spacing w:before="100" w:beforeAutospacing="1" w:after="100" w:afterAutospacing="1"/>
        <w:jc w:val="both"/>
        <w:rPr>
          <w:rFonts w:ascii="Times New Roman" w:eastAsia="Times New Roman" w:hAnsi="Times New Roman" w:cs="Times New Roman"/>
          <w:sz w:val="28"/>
          <w:szCs w:val="28"/>
          <w:lang w:val="en-US"/>
        </w:rPr>
      </w:pPr>
      <w:r w:rsidRPr="00677DE8">
        <w:rPr>
          <w:rFonts w:ascii="Times New Roman" w:eastAsia="Times New Roman" w:hAnsi="Times New Roman" w:cs="Times New Roman"/>
          <w:sz w:val="28"/>
          <w:szCs w:val="28"/>
          <w:lang w:val="en-US"/>
        </w:rPr>
        <w:t>------------------------------------------------------------------------------------</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São Paulo, January 2</w:t>
      </w:r>
      <w:r w:rsidRPr="00677DE8">
        <w:rPr>
          <w:rFonts w:ascii="Times New Roman" w:hAnsi="Times New Roman" w:cs="Times New Roman"/>
          <w:color w:val="222222"/>
          <w:sz w:val="28"/>
          <w:szCs w:val="28"/>
          <w:vertAlign w:val="superscript"/>
          <w:lang w:val="en-US"/>
        </w:rPr>
        <w:t>nd</w:t>
      </w:r>
      <w:r w:rsidRPr="00677DE8">
        <w:rPr>
          <w:rFonts w:ascii="Times New Roman" w:hAnsi="Times New Roman" w:cs="Times New Roman"/>
          <w:color w:val="222222"/>
          <w:sz w:val="28"/>
          <w:szCs w:val="28"/>
          <w:lang w:val="en-US"/>
        </w:rPr>
        <w:t>, 2014</w:t>
      </w:r>
    </w:p>
    <w:p w:rsidR="00AF413D" w:rsidRPr="00677DE8" w:rsidRDefault="00AF413D" w:rsidP="00AF413D">
      <w:pPr>
        <w:shd w:val="clear" w:color="auto" w:fill="FFFFFF"/>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Your Excellency Ms. Dilma Vana Rousseff</w:t>
      </w:r>
    </w:p>
    <w:p w:rsidR="00AF413D" w:rsidRPr="00677DE8" w:rsidRDefault="00AF413D" w:rsidP="00AF413D">
      <w:pPr>
        <w:shd w:val="clear" w:color="auto" w:fill="FFFFFF"/>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President of the Republic of Brazil</w:t>
      </w:r>
    </w:p>
    <w:p w:rsidR="00AF413D" w:rsidRPr="00677DE8" w:rsidRDefault="00AF413D" w:rsidP="00AF413D">
      <w:pPr>
        <w:shd w:val="clear" w:color="auto" w:fill="FFFFFF"/>
        <w:jc w:val="both"/>
        <w:rPr>
          <w:rFonts w:ascii="Times New Roman" w:hAnsi="Times New Roman" w:cs="Times New Roman"/>
          <w:color w:val="222222"/>
          <w:sz w:val="28"/>
          <w:szCs w:val="28"/>
        </w:rPr>
      </w:pPr>
      <w:r w:rsidRPr="00677DE8">
        <w:rPr>
          <w:rFonts w:ascii="Times New Roman" w:hAnsi="Times New Roman" w:cs="Times New Roman"/>
          <w:color w:val="222222"/>
          <w:sz w:val="28"/>
          <w:szCs w:val="28"/>
        </w:rPr>
        <w:t xml:space="preserve">Palácio do Planalto </w:t>
      </w:r>
    </w:p>
    <w:p w:rsidR="00AF413D" w:rsidRPr="00677DE8" w:rsidRDefault="00AF413D" w:rsidP="00AF413D">
      <w:pPr>
        <w:shd w:val="clear" w:color="auto" w:fill="FFFFFF"/>
        <w:jc w:val="both"/>
        <w:rPr>
          <w:rFonts w:ascii="Times New Roman" w:hAnsi="Times New Roman" w:cs="Times New Roman"/>
          <w:color w:val="222222"/>
          <w:sz w:val="28"/>
          <w:szCs w:val="28"/>
        </w:rPr>
      </w:pPr>
      <w:r w:rsidRPr="00677DE8">
        <w:rPr>
          <w:rFonts w:ascii="Times New Roman" w:hAnsi="Times New Roman" w:cs="Times New Roman"/>
          <w:color w:val="222222"/>
          <w:sz w:val="28"/>
          <w:szCs w:val="28"/>
        </w:rPr>
        <w:t>Brasilia, Distrito Federal</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Dear President Dilma Rousseff:</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 would like to reiterate my thanks to the generous way in which Your Excellency referred to me last December 19th, during the Christmas Celebration with the Homeless and the Cooperatives of Collectors of Recycled Material, by mentioning that I have been present to these occasions sin</w:t>
      </w:r>
      <w:r w:rsidR="00E12056">
        <w:rPr>
          <w:rFonts w:ascii="Times New Roman" w:hAnsi="Times New Roman" w:cs="Times New Roman"/>
          <w:color w:val="222222"/>
          <w:sz w:val="28"/>
          <w:szCs w:val="28"/>
          <w:lang w:val="en-US"/>
        </w:rPr>
        <w:t>ce 2003, when President Luiz Iná</w:t>
      </w:r>
      <w:r w:rsidRPr="00677DE8">
        <w:rPr>
          <w:rFonts w:ascii="Times New Roman" w:hAnsi="Times New Roman" w:cs="Times New Roman"/>
          <w:color w:val="222222"/>
          <w:sz w:val="28"/>
          <w:szCs w:val="28"/>
          <w:lang w:val="en-US"/>
        </w:rPr>
        <w:t xml:space="preserve">cio Lula da Silva started this laudable practice </w:t>
      </w:r>
      <w:r w:rsidRPr="00677DE8">
        <w:rPr>
          <w:rFonts w:ascii="Times New Roman" w:hAnsi="Times New Roman" w:cs="Times New Roman"/>
          <w:color w:val="222222"/>
          <w:sz w:val="28"/>
          <w:szCs w:val="28"/>
          <w:lang w:val="en-US"/>
        </w:rPr>
        <w:lastRenderedPageBreak/>
        <w:t>of approaching the poorest people, very consistent with Pope Francisco’s recent preaching.</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A few days ago, in a meeting of PT councilmen in Itupeva, I asked President Luiz Inacio Lula da Silva if, during his eight years in office, he had received a letter signed by 81 senators with recommendations for economic and social policy. He answered no. Then, I showed him the letter handed to you last October 25th, signed by each and every one of the 81 senators from Brazil, from 16 different parties. By consensus, all of them recommended Your Excellency to create a Working Group to study the steps for the institution of CBI, as envisaged in Law 10.835/2004.</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January 8th, 2014 will be a special date. It’s the tenth anniversary of the sanction, by President Luiz Inácio Lula da Silva, of the law which provides for the gradual establishment of the CBI, starting with the most needy, as the Bolsa Família program already does, until one day when all residents in Brazil, including foreigners living here for five years or more, will receive an income that, with the progress of the nation, will be sufficient to meet his/her basic needs. It will not be denied to anybody. Those who have more, us included, will obviously contribute in a way that everyone will receive. Recognizing the advantages of the proposition, Congressmen from all parties voted for, both in the Senate as in the House of Representatives.</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The fact that Brazil is the first country in the world which the National Congress approved a law for this purpose has had great international repercussion. It encouraged debates on the implementation of an Unconditional Basic Income in all continents, following the example of Namibia, India, and Uganda, where recent local experiments were conducted successfully; of Switzerland, where 126,000 citizens signed a petition delivered to Parliament last October 4, regarding the organization, within four years, of a referendum asking whether the eight million inhabitants will start receiving a monthly income of 2,500 Swiss francs; of the European Union, where signatures are being collected so that the European Parliament promotes a hearing on the Basic Income in Europe; of Alaska, where a successful experience of paying an equal dividend to all inhabitants, since the early eighties, led it from the most unequal, in 1980, to the most egalitarian of the 50 U.S. States, today; and of Latin America: on November 30</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2012, in Panama City, the General Assembly of the Latin American Parliament approved the Ley Marco de La Renta Basica, based on the Brazilian law and  prepared by Representatives Maria Soledad Vela Cheroni, from Ecuador, Rodrigo Cabezas, from Venezuela, Ricardo Berois, from Uruguay, and by me, </w:t>
      </w:r>
      <w:r w:rsidRPr="00677DE8">
        <w:rPr>
          <w:rFonts w:ascii="Times New Roman" w:hAnsi="Times New Roman" w:cs="Times New Roman"/>
          <w:color w:val="222222"/>
          <w:sz w:val="28"/>
          <w:szCs w:val="28"/>
          <w:lang w:val="en-US"/>
        </w:rPr>
        <w:lastRenderedPageBreak/>
        <w:t>to be presented as a model to every parliament in Latin America and the Caribbean, to gradually introduce the Basic Income.</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As the author of the Law establishing the CBI, I have been invited to discuss the positive effects of the development of the Bolsa Família Program and the perspective of implementing the CBI. Thus, next January 20</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to 23</w:t>
      </w:r>
      <w:r w:rsidRPr="00677DE8">
        <w:rPr>
          <w:rFonts w:ascii="Times New Roman" w:hAnsi="Times New Roman" w:cs="Times New Roman"/>
          <w:color w:val="222222"/>
          <w:sz w:val="28"/>
          <w:szCs w:val="28"/>
          <w:vertAlign w:val="superscript"/>
          <w:lang w:val="en-US"/>
        </w:rPr>
        <w:t>rd</w:t>
      </w:r>
      <w:r w:rsidRPr="00677DE8">
        <w:rPr>
          <w:rFonts w:ascii="Times New Roman" w:hAnsi="Times New Roman" w:cs="Times New Roman"/>
          <w:color w:val="222222"/>
          <w:sz w:val="28"/>
          <w:szCs w:val="28"/>
          <w:lang w:val="en-US"/>
        </w:rPr>
        <w:t xml:space="preserve"> I will attend the Basic Income in Development Co-operation Seminar in Helsinki, Finland; on January 31</w:t>
      </w:r>
      <w:r w:rsidRPr="00677DE8">
        <w:rPr>
          <w:rFonts w:ascii="Times New Roman" w:hAnsi="Times New Roman" w:cs="Times New Roman"/>
          <w:color w:val="222222"/>
          <w:sz w:val="28"/>
          <w:szCs w:val="28"/>
          <w:vertAlign w:val="superscript"/>
          <w:lang w:val="en-US"/>
        </w:rPr>
        <w:t>st</w:t>
      </w:r>
      <w:r w:rsidRPr="00677DE8">
        <w:rPr>
          <w:rFonts w:ascii="Times New Roman" w:hAnsi="Times New Roman" w:cs="Times New Roman"/>
          <w:color w:val="222222"/>
          <w:sz w:val="28"/>
          <w:szCs w:val="28"/>
          <w:lang w:val="en-US"/>
        </w:rPr>
        <w:t xml:space="preserve"> and February 1</w:t>
      </w:r>
      <w:r w:rsidRPr="00677DE8">
        <w:rPr>
          <w:rFonts w:ascii="Times New Roman" w:hAnsi="Times New Roman" w:cs="Times New Roman"/>
          <w:color w:val="222222"/>
          <w:sz w:val="28"/>
          <w:szCs w:val="28"/>
          <w:vertAlign w:val="superscript"/>
          <w:lang w:val="en-US"/>
        </w:rPr>
        <w:t>st</w:t>
      </w:r>
      <w:r w:rsidRPr="00677DE8">
        <w:rPr>
          <w:rFonts w:ascii="Times New Roman" w:hAnsi="Times New Roman" w:cs="Times New Roman"/>
          <w:color w:val="222222"/>
          <w:sz w:val="28"/>
          <w:szCs w:val="28"/>
          <w:lang w:val="en-US"/>
        </w:rPr>
        <w:t>, the Symposium of La Renta Basica in San Sebastian, Spain; and on June 26</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to 29th, the XVI International Congress of the Basic Income Earth Network, BIEN, in Montreal, Quebec, Canada, of which I am Co-President of Honor.</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It will be an honor for me to act as a herald in these international conferences with the good news of Brazil’s great advances in reconciling economic growth and the reduction of extreme poverty and socioeconomic inequality, and how Your Excellency will be sowing the seeds towards the objective of the CBI, Unconditional, through the establishment of this Working Group. Allow me to highlight that the purpose of the transition of the Bolsa Família Program to the CBI was approved by consensus of the delegates present to the PT IV National Congress, in which your candidacy for the presidency was confirmed in February 2010, and again accepted by consensus during the PT Fifth National Congress, held last December 12</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to 14</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in Brasilia.</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 have good news for you. Yesterday, I received the excellent news that the Editions Calmann Levy, one of the best publishers in France, approved the publication in French of my book, "Citizenship Basic Income. The exit is through the door", published by Editora Fundação Perseu Abramo and Cortez Editora, 1</w:t>
      </w:r>
      <w:r w:rsidRPr="00677DE8">
        <w:rPr>
          <w:rFonts w:ascii="Times New Roman" w:hAnsi="Times New Roman" w:cs="Times New Roman"/>
          <w:color w:val="222222"/>
          <w:sz w:val="28"/>
          <w:szCs w:val="28"/>
          <w:vertAlign w:val="superscript"/>
          <w:lang w:val="en-US"/>
        </w:rPr>
        <w:t>st</w:t>
      </w:r>
      <w:r w:rsidRPr="00677DE8">
        <w:rPr>
          <w:rFonts w:ascii="Times New Roman" w:hAnsi="Times New Roman" w:cs="Times New Roman"/>
          <w:color w:val="222222"/>
          <w:sz w:val="28"/>
          <w:szCs w:val="28"/>
          <w:lang w:val="en-US"/>
        </w:rPr>
        <w:t xml:space="preserve"> ed. 2002; 7</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ed. 2013.</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 remind you that the suggestion made by all senators was based on the proposal submitted by more than 300 intellectuals gathered at the International Seminar on Democratic Inventions – Constructions of Happiness, at the NUPSI-USP, held last September 19</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to 22</w:t>
      </w:r>
      <w:r w:rsidRPr="00677DE8">
        <w:rPr>
          <w:rFonts w:ascii="Times New Roman" w:hAnsi="Times New Roman" w:cs="Times New Roman"/>
          <w:color w:val="222222"/>
          <w:sz w:val="28"/>
          <w:szCs w:val="28"/>
          <w:vertAlign w:val="superscript"/>
          <w:lang w:val="en-US"/>
        </w:rPr>
        <w:t>nd</w:t>
      </w:r>
      <w:r w:rsidRPr="00677DE8">
        <w:rPr>
          <w:rFonts w:ascii="Times New Roman" w:hAnsi="Times New Roman" w:cs="Times New Roman"/>
          <w:color w:val="222222"/>
          <w:sz w:val="28"/>
          <w:szCs w:val="28"/>
          <w:lang w:val="en-US"/>
        </w:rPr>
        <w:t>, 2013, under the leadership of professors like Marilena Chauí and Paul Singer. Precisely Paul Singer, Secretary of Solidarity Economy since the Lula government, always a strong presence in the measures announced for the Cooperatives of Collectors of Recycled Material, and who has insisted, since the 80s, that we should include an income guarantee in PT Program, volunteered to participate in the Working Group to study the steps toward the CBI. He will work in close cooperation with Ministers Tereza Campello, Myriam Belchior, Gleisi Hofmann and Ministers Guido Mantega, Marcelo Nery, Manoel Dias and Garibaldi Alves.</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rPr>
      </w:pPr>
      <w:r w:rsidRPr="00677DE8">
        <w:rPr>
          <w:rFonts w:ascii="Times New Roman" w:hAnsi="Times New Roman" w:cs="Times New Roman"/>
          <w:color w:val="222222"/>
          <w:sz w:val="28"/>
          <w:szCs w:val="28"/>
          <w:lang w:val="en-US"/>
        </w:rPr>
        <w:lastRenderedPageBreak/>
        <w:t xml:space="preserve">This Working Group might be composed by some people who, in recent years, have given significant contributions to studies on income transfers and ways to eradicate extreme poverty, to reduce social inequality and to build a society in which the principles of justice are actually applied. </w:t>
      </w:r>
      <w:r w:rsidRPr="00677DE8">
        <w:rPr>
          <w:rFonts w:ascii="Times New Roman" w:hAnsi="Times New Roman" w:cs="Times New Roman"/>
          <w:color w:val="222222"/>
          <w:sz w:val="28"/>
          <w:szCs w:val="28"/>
        </w:rPr>
        <w:t>Among many people, allow me to suggest Ana Maria Medeiros da Fonseca, José Graziano da Silva, Lena Lavinas,  Marcio Pochman, Nelson Barbosa, Luiz Carlos Bresser Pereira, Antonio Delfim Netto, Ricardo Paes de Barros, Maria Ozanira Silva e Silva, Roberto Mangabeira Unger, Edmar Lisboa Bacha, Maria Carmelita Yazbek, Aldaísa Sposati, Ladislaus Dowbor, Fábio Waltenberg, David Calderoni, Sérgio Luiz Moraes Pinto, Samir Cury, John Savoie, Celia Lessa Kerstenetsky, Renato Maluf, Walter Belik, Clovis Zimmermann, Frei Betto, Leonardo Boff, Marilena Chauí, Sonia Draibe, Ana Lúcia Lobato, Luis Guilherme Oliveira Schimura, Sonia Rocha, Marcia Lopes, José Márcio Camargo, Ricardo Henriques, Rosane Mendonça, Carlos César Marques Frausino, José Augusto Guarnieri Pereira, Clodomiro Correia de Toledo Junior, Marina Nobrega, Augusta Bruna Pereira, Marcus Vinicius dos Santos Brancaglione, Marilia Pastuk, Clemente Ganz Lúcio, Írio Luiz Conti, Leticia Bortolo, Camaro Bruno Pinto, Jorge Abraham, Carlos Alberto Ramos, Cândido Grzybowski, André Portela, Lucia Modesto, Carlos Roberto Azzoni,  Alvaro de Vita, Ana Celia Castro, Jorge Marcelo Paixão de Paula, Ana Flávia Machado, Morsis Tadeu de Souza, Antonio Augusto de Queiroz, Ana Lucia Savoie, Nubia Alves Maria Cruz, Elenise Scherer, Patricia Soraya Mustafa, Claudio Ratchet, Maria Sylvia Barros Carvalho, Walquiria Leão Rego, Maria da Conceição Tavares, Luiz Gonzaga de Mello Belluzzo, Ricardo Abaramovay, João Joaquim de Mello Segundo, José Carlos de Assis, Anderson Lopes Miranda, Francisco Nóbrega</w:t>
      </w:r>
      <w:r w:rsidR="0092066E" w:rsidRPr="00677DE8">
        <w:rPr>
          <w:rFonts w:ascii="Times New Roman" w:hAnsi="Times New Roman" w:cs="Times New Roman"/>
          <w:color w:val="222222"/>
          <w:sz w:val="28"/>
          <w:szCs w:val="28"/>
        </w:rPr>
        <w:t>, Rodolfo Hoffmann</w:t>
      </w:r>
      <w:r w:rsidRPr="00677DE8">
        <w:rPr>
          <w:rFonts w:ascii="Times New Roman" w:hAnsi="Times New Roman" w:cs="Times New Roman"/>
          <w:color w:val="222222"/>
          <w:sz w:val="28"/>
          <w:szCs w:val="28"/>
        </w:rPr>
        <w:t xml:space="preserve"> and so many colaborators of your ministries, especially the MDS.</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 am pretty sure that the members of the Basic Income Earth Network, BIEN, scholars who perform deep studies on the subject, as Philippe Van Parijs, Karl Widerquist, Clauss Offe, Guy Standing, Ingrid Van Niekerk, Daniel Raventós and Rubén Lo Vuolo will be keen to cooperate with the Working Group.</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 xml:space="preserve">I am aware that Your Excellency has been concerned about suggestions that mean new budget responsibilities. However, this case regards precisely the formation of a working group that will study in depth the gradual viability of a subject that has already been passed into law by consensus due to the extraordinary importance of its benefits. I emphasize that most of these abovementioned scholars will feel honored to voluntarily collaborate with the CBI Working Group. A possible starting point could be the bill that creates the </w:t>
      </w:r>
      <w:r w:rsidRPr="00677DE8">
        <w:rPr>
          <w:rFonts w:ascii="Times New Roman" w:hAnsi="Times New Roman" w:cs="Times New Roman"/>
          <w:color w:val="222222"/>
          <w:sz w:val="28"/>
          <w:szCs w:val="28"/>
          <w:lang w:val="en-US"/>
        </w:rPr>
        <w:lastRenderedPageBreak/>
        <w:t>Brazil Citizenship Fund, of which I am the author, already approved by the Senate, in progress in House of Representatives.</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Your Excellency is aware that I normally do not indicate any names for any positions in public administration, being for a minister post or their assistants. In this case, however, I am suggesting several names, based on these people’s studies, as a contribution for you best decision. Among these and others that Your Excellency assess as the best, Your Excellency may choose the appropriate number to compose the Working Group. Your government may be ennobled for being the first one to adopt the CBI in a nation. If this happens by 2017, Your Excellency will be able to communicate to Pope Francisco, during his next visit for the 300</w:t>
      </w:r>
      <w:r w:rsidRPr="00677DE8">
        <w:rPr>
          <w:rFonts w:ascii="Times New Roman" w:hAnsi="Times New Roman" w:cs="Times New Roman"/>
          <w:color w:val="222222"/>
          <w:sz w:val="28"/>
          <w:szCs w:val="28"/>
          <w:vertAlign w:val="superscript"/>
          <w:lang w:val="en-US"/>
        </w:rPr>
        <w:t>th</w:t>
      </w:r>
      <w:r w:rsidRPr="00677DE8">
        <w:rPr>
          <w:rFonts w:ascii="Times New Roman" w:hAnsi="Times New Roman" w:cs="Times New Roman"/>
          <w:color w:val="222222"/>
          <w:sz w:val="28"/>
          <w:szCs w:val="28"/>
          <w:lang w:val="en-US"/>
        </w:rPr>
        <w:t xml:space="preserve"> anniversary of Nossa Senhora Aparecida, that our country allows all Brazilians to participate effectively in the common wealth of our nation, providing everyone with the utmost dignity and real freedom.</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I am forwarding copies of this message to President Luiz Inacio Lula da Silva, who sanctioned Law 10.835/2004 and has closely followed all these developments, to Minister Secretary General of the Presidency, Gilberto Carvalho, to Minister of Social Development and Fight Against Hunger, Tereza Campello, and to the Secretary of Solidarity Economy, Paul Singer.</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My best wishes for great success in 2014. I reiterate my strong willingness to work for the achievement of the major goals of your administration. I would like to request a personal meeting with Your Excellency, which has not happened since the beginning of your government, in the week starting on January 6. Last August 2013, at the end of the hearing that I attended with the other senators of PT, I asked you about the letter on this subject that had been sent to you in June. Your Excellency said that it had been forwarded to the Minister of Social Development. So far, there has been no response.</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Cordially,</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lang w:val="en-US"/>
        </w:rPr>
      </w:pPr>
      <w:r w:rsidRPr="00677DE8">
        <w:rPr>
          <w:rFonts w:ascii="Times New Roman" w:hAnsi="Times New Roman" w:cs="Times New Roman"/>
          <w:color w:val="222222"/>
          <w:sz w:val="28"/>
          <w:szCs w:val="28"/>
          <w:lang w:val="en-US"/>
        </w:rPr>
        <w:t>Senator Eduardo Matarazzo Suplicy</w:t>
      </w:r>
    </w:p>
    <w:p w:rsidR="00AF413D" w:rsidRPr="00677DE8" w:rsidRDefault="00AF413D" w:rsidP="00AF413D">
      <w:pPr>
        <w:shd w:val="clear" w:color="auto" w:fill="FFFFFF"/>
        <w:spacing w:before="120" w:after="120"/>
        <w:jc w:val="both"/>
        <w:rPr>
          <w:rFonts w:ascii="Times New Roman" w:hAnsi="Times New Roman" w:cs="Times New Roman"/>
          <w:color w:val="222222"/>
          <w:sz w:val="28"/>
          <w:szCs w:val="28"/>
        </w:rPr>
      </w:pPr>
      <w:r w:rsidRPr="00677DE8">
        <w:rPr>
          <w:rFonts w:ascii="Times New Roman" w:hAnsi="Times New Roman" w:cs="Times New Roman"/>
          <w:color w:val="222222"/>
          <w:sz w:val="28"/>
          <w:szCs w:val="28"/>
        </w:rPr>
        <w:t>Cell Phone:</w:t>
      </w:r>
      <w:r w:rsidR="0089211F" w:rsidRPr="00677DE8">
        <w:rPr>
          <w:rFonts w:ascii="Times New Roman" w:hAnsi="Times New Roman" w:cs="Times New Roman"/>
          <w:color w:val="222222"/>
          <w:sz w:val="28"/>
          <w:szCs w:val="28"/>
        </w:rPr>
        <w:t xml:space="preserve"> 55-</w:t>
      </w:r>
      <w:r w:rsidRPr="00677DE8">
        <w:rPr>
          <w:rFonts w:ascii="Times New Roman" w:hAnsi="Times New Roman" w:cs="Times New Roman"/>
          <w:color w:val="222222"/>
          <w:sz w:val="28"/>
          <w:szCs w:val="28"/>
        </w:rPr>
        <w:t xml:space="preserve"> 61-99753612</w:t>
      </w:r>
    </w:p>
    <w:p w:rsidR="00AF413D" w:rsidRDefault="00AF413D" w:rsidP="00AF413D">
      <w:pPr>
        <w:shd w:val="clear" w:color="auto" w:fill="FFFFFF"/>
        <w:spacing w:before="120" w:after="120"/>
        <w:jc w:val="both"/>
        <w:rPr>
          <w:rFonts w:ascii="Times New Roman" w:hAnsi="Times New Roman" w:cs="Times New Roman"/>
          <w:color w:val="222222"/>
          <w:sz w:val="28"/>
          <w:szCs w:val="28"/>
        </w:rPr>
      </w:pPr>
      <w:r w:rsidRPr="00677DE8">
        <w:rPr>
          <w:rFonts w:ascii="Times New Roman" w:hAnsi="Times New Roman" w:cs="Times New Roman"/>
          <w:color w:val="222222"/>
          <w:sz w:val="28"/>
          <w:szCs w:val="28"/>
        </w:rPr>
        <w:t xml:space="preserve">Senate Office: </w:t>
      </w:r>
      <w:r w:rsidR="0089211F" w:rsidRPr="00677DE8">
        <w:rPr>
          <w:rFonts w:ascii="Times New Roman" w:hAnsi="Times New Roman" w:cs="Times New Roman"/>
          <w:color w:val="222222"/>
          <w:sz w:val="28"/>
          <w:szCs w:val="28"/>
        </w:rPr>
        <w:t>55-</w:t>
      </w:r>
      <w:r w:rsidRPr="00677DE8">
        <w:rPr>
          <w:rFonts w:ascii="Times New Roman" w:hAnsi="Times New Roman" w:cs="Times New Roman"/>
          <w:color w:val="222222"/>
          <w:sz w:val="28"/>
          <w:szCs w:val="28"/>
        </w:rPr>
        <w:t>61-33031286/2818</w:t>
      </w:r>
    </w:p>
    <w:p w:rsidR="009F51BF" w:rsidRDefault="009F51BF" w:rsidP="00AF413D">
      <w:pPr>
        <w:shd w:val="clear" w:color="auto" w:fill="FFFFFF"/>
        <w:spacing w:before="120" w:after="120"/>
        <w:jc w:val="both"/>
        <w:rPr>
          <w:rFonts w:ascii="Times New Roman" w:hAnsi="Times New Roman" w:cs="Times New Roman"/>
          <w:color w:val="222222"/>
          <w:sz w:val="28"/>
          <w:szCs w:val="28"/>
        </w:rPr>
      </w:pPr>
    </w:p>
    <w:p w:rsidR="009F51BF" w:rsidRPr="009F51BF" w:rsidRDefault="009F51BF" w:rsidP="00AF413D">
      <w:pPr>
        <w:shd w:val="clear" w:color="auto" w:fill="FFFFFF"/>
        <w:spacing w:before="120" w:after="120"/>
        <w:jc w:val="both"/>
        <w:rPr>
          <w:rFonts w:ascii="Times New Roman" w:hAnsi="Times New Roman" w:cs="Times New Roman"/>
          <w:color w:val="222222"/>
          <w:sz w:val="28"/>
          <w:szCs w:val="28"/>
          <w:lang w:val="en-US"/>
        </w:rPr>
      </w:pPr>
      <w:r w:rsidRPr="009F51BF">
        <w:rPr>
          <w:rFonts w:ascii="Times New Roman" w:hAnsi="Times New Roman" w:cs="Times New Roman"/>
          <w:color w:val="222222"/>
          <w:sz w:val="28"/>
          <w:szCs w:val="28"/>
          <w:lang w:val="en-US"/>
        </w:rPr>
        <w:t>PS</w:t>
      </w:r>
      <w:r w:rsidR="00575448">
        <w:rPr>
          <w:rFonts w:ascii="Times New Roman" w:hAnsi="Times New Roman" w:cs="Times New Roman"/>
          <w:color w:val="222222"/>
          <w:sz w:val="28"/>
          <w:szCs w:val="28"/>
          <w:lang w:val="en-US"/>
        </w:rPr>
        <w:t>. On January 17 I</w:t>
      </w:r>
      <w:r w:rsidRPr="009F51BF">
        <w:rPr>
          <w:rFonts w:ascii="Times New Roman" w:hAnsi="Times New Roman" w:cs="Times New Roman"/>
          <w:color w:val="222222"/>
          <w:sz w:val="28"/>
          <w:szCs w:val="28"/>
          <w:lang w:val="en-US"/>
        </w:rPr>
        <w:t xml:space="preserve"> had a conversation with Minister Tereza Campello on the </w:t>
      </w:r>
      <w:r>
        <w:rPr>
          <w:rFonts w:ascii="Times New Roman" w:hAnsi="Times New Roman" w:cs="Times New Roman"/>
          <w:color w:val="222222"/>
          <w:sz w:val="28"/>
          <w:szCs w:val="28"/>
          <w:lang w:val="en-US"/>
        </w:rPr>
        <w:t>teleph</w:t>
      </w:r>
      <w:r w:rsidRPr="009F51BF">
        <w:rPr>
          <w:rFonts w:ascii="Times New Roman" w:hAnsi="Times New Roman" w:cs="Times New Roman"/>
          <w:color w:val="222222"/>
          <w:sz w:val="28"/>
          <w:szCs w:val="28"/>
          <w:lang w:val="en-US"/>
        </w:rPr>
        <w:t>one</w:t>
      </w:r>
      <w:r>
        <w:rPr>
          <w:rFonts w:ascii="Times New Roman" w:hAnsi="Times New Roman" w:cs="Times New Roman"/>
          <w:color w:val="222222"/>
          <w:sz w:val="28"/>
          <w:szCs w:val="28"/>
          <w:lang w:val="en-US"/>
        </w:rPr>
        <w:t xml:space="preserve"> about the proposal of the Working Group to study the steps towards the Citizen’s Basic Income. She sincerely expressed her wariness with respect </w:t>
      </w:r>
      <w:r w:rsidR="00575448">
        <w:rPr>
          <w:rFonts w:ascii="Times New Roman" w:hAnsi="Times New Roman" w:cs="Times New Roman"/>
          <w:color w:val="222222"/>
          <w:sz w:val="28"/>
          <w:szCs w:val="28"/>
          <w:lang w:val="en-US"/>
        </w:rPr>
        <w:lastRenderedPageBreak/>
        <w:t xml:space="preserve">to </w:t>
      </w:r>
      <w:r w:rsidR="00575448" w:rsidRPr="009F51BF">
        <w:rPr>
          <w:rFonts w:ascii="Times New Roman" w:hAnsi="Times New Roman" w:cs="Times New Roman"/>
          <w:color w:val="222222"/>
          <w:sz w:val="28"/>
          <w:szCs w:val="28"/>
          <w:lang w:val="en-US"/>
        </w:rPr>
        <w:t>the</w:t>
      </w:r>
      <w:r>
        <w:rPr>
          <w:rFonts w:ascii="Times New Roman" w:hAnsi="Times New Roman" w:cs="Times New Roman"/>
          <w:color w:val="222222"/>
          <w:sz w:val="28"/>
          <w:szCs w:val="28"/>
          <w:lang w:val="en-US"/>
        </w:rPr>
        <w:t xml:space="preserve"> possible effect that the expectation of a CBI could have in terms of increasing the prejudice against the Bolsa Família Program and the Minimum Income Guaranteed. Further </w:t>
      </w:r>
      <w:r w:rsidR="00575448">
        <w:rPr>
          <w:rFonts w:ascii="Times New Roman" w:hAnsi="Times New Roman" w:cs="Times New Roman"/>
          <w:color w:val="222222"/>
          <w:sz w:val="28"/>
          <w:szCs w:val="28"/>
          <w:lang w:val="en-US"/>
        </w:rPr>
        <w:t>that, in</w:t>
      </w:r>
      <w:r>
        <w:rPr>
          <w:rFonts w:ascii="Times New Roman" w:hAnsi="Times New Roman" w:cs="Times New Roman"/>
          <w:color w:val="222222"/>
          <w:sz w:val="28"/>
          <w:szCs w:val="28"/>
          <w:lang w:val="en-US"/>
        </w:rPr>
        <w:t xml:space="preserve"> the short and median term, it would be difficult to real</w:t>
      </w:r>
      <w:r w:rsidR="00575448">
        <w:rPr>
          <w:rFonts w:ascii="Times New Roman" w:hAnsi="Times New Roman" w:cs="Times New Roman"/>
          <w:color w:val="222222"/>
          <w:sz w:val="28"/>
          <w:szCs w:val="28"/>
          <w:lang w:val="en-US"/>
        </w:rPr>
        <w:t>ize the objective of paying the</w:t>
      </w:r>
      <w:r>
        <w:rPr>
          <w:rFonts w:ascii="Times New Roman" w:hAnsi="Times New Roman" w:cs="Times New Roman"/>
          <w:color w:val="222222"/>
          <w:sz w:val="28"/>
          <w:szCs w:val="28"/>
          <w:lang w:val="en-US"/>
        </w:rPr>
        <w:t xml:space="preserve"> Basic Income with the Budget constraints that exist today even to improve the value of the Bolsa Família benefit. </w:t>
      </w:r>
      <w:r w:rsidR="00575448">
        <w:rPr>
          <w:rFonts w:ascii="Times New Roman" w:hAnsi="Times New Roman" w:cs="Times New Roman"/>
          <w:color w:val="222222"/>
          <w:sz w:val="28"/>
          <w:szCs w:val="28"/>
          <w:lang w:val="en-US"/>
        </w:rPr>
        <w:t>I argued, however, that all of those suggested names to participate in the Working Group are in favor of the Bolsa Família Program, that recognize all the positive benefits that occurred until today, but that it will be interesting for us to study when and how the Citizen’s Basic Income will be feasible. I would not have any fear of negative effects because of the creation of this Working Group t</w:t>
      </w:r>
      <w:r w:rsidR="00F163D1">
        <w:rPr>
          <w:rFonts w:ascii="Times New Roman" w:hAnsi="Times New Roman" w:cs="Times New Roman"/>
          <w:color w:val="222222"/>
          <w:sz w:val="28"/>
          <w:szCs w:val="28"/>
          <w:lang w:val="en-US"/>
        </w:rPr>
        <w:t>hat was object of an appeal to President Dilma Rousseff  by</w:t>
      </w:r>
      <w:r w:rsidR="00575448">
        <w:rPr>
          <w:rFonts w:ascii="Times New Roman" w:hAnsi="Times New Roman" w:cs="Times New Roman"/>
          <w:color w:val="222222"/>
          <w:sz w:val="28"/>
          <w:szCs w:val="28"/>
          <w:lang w:val="en-US"/>
        </w:rPr>
        <w:t xml:space="preserve"> the 81 Brazilian S</w:t>
      </w:r>
      <w:r w:rsidR="00F163D1">
        <w:rPr>
          <w:rFonts w:ascii="Times New Roman" w:hAnsi="Times New Roman" w:cs="Times New Roman"/>
          <w:color w:val="222222"/>
          <w:sz w:val="28"/>
          <w:szCs w:val="28"/>
          <w:lang w:val="en-US"/>
        </w:rPr>
        <w:t xml:space="preserve">enators, of all parties, </w:t>
      </w:r>
      <w:bookmarkStart w:id="0" w:name="_GoBack"/>
      <w:bookmarkEnd w:id="0"/>
      <w:r w:rsidR="00F163D1">
        <w:rPr>
          <w:rFonts w:ascii="Times New Roman" w:hAnsi="Times New Roman" w:cs="Times New Roman"/>
          <w:color w:val="222222"/>
          <w:sz w:val="28"/>
          <w:szCs w:val="28"/>
          <w:lang w:val="en-US"/>
        </w:rPr>
        <w:t>as well as of</w:t>
      </w:r>
      <w:r w:rsidR="00575448">
        <w:rPr>
          <w:rFonts w:ascii="Times New Roman" w:hAnsi="Times New Roman" w:cs="Times New Roman"/>
          <w:color w:val="222222"/>
          <w:sz w:val="28"/>
          <w:szCs w:val="28"/>
          <w:lang w:val="en-US"/>
        </w:rPr>
        <w:t xml:space="preserve"> the unanimous decision of the Worker’s Party.</w:t>
      </w:r>
      <w:r w:rsidR="00F163D1">
        <w:rPr>
          <w:rFonts w:ascii="Times New Roman" w:hAnsi="Times New Roman" w:cs="Times New Roman"/>
          <w:color w:val="222222"/>
          <w:sz w:val="28"/>
          <w:szCs w:val="28"/>
          <w:lang w:val="en-US"/>
        </w:rPr>
        <w:t xml:space="preserve"> Minister Tereza Campello mentioned that if the President decides to create the Working Group to study the steps towards the CBI she will be ready to cooperate and even to coordinate the group.</w:t>
      </w:r>
    </w:p>
    <w:p w:rsidR="00AF413D" w:rsidRPr="00677DE8" w:rsidRDefault="00AF413D">
      <w:pPr>
        <w:rPr>
          <w:sz w:val="28"/>
          <w:szCs w:val="28"/>
          <w:lang w:val="en-US"/>
        </w:rPr>
      </w:pPr>
    </w:p>
    <w:sectPr w:rsidR="00AF413D" w:rsidRPr="00677DE8">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27" w:rsidRDefault="00D84F27" w:rsidP="002B72B7">
      <w:pPr>
        <w:spacing w:after="0"/>
      </w:pPr>
      <w:r>
        <w:separator/>
      </w:r>
    </w:p>
  </w:endnote>
  <w:endnote w:type="continuationSeparator" w:id="0">
    <w:p w:rsidR="00D84F27" w:rsidRDefault="00D84F27" w:rsidP="002B72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6" w:rsidRDefault="00E120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52161"/>
      <w:docPartObj>
        <w:docPartGallery w:val="Page Numbers (Bottom of Page)"/>
        <w:docPartUnique/>
      </w:docPartObj>
    </w:sdtPr>
    <w:sdtContent>
      <w:p w:rsidR="00E12056" w:rsidRDefault="00E12056">
        <w:pPr>
          <w:pStyle w:val="Rodap"/>
          <w:jc w:val="center"/>
        </w:pPr>
        <w:r>
          <w:fldChar w:fldCharType="begin"/>
        </w:r>
        <w:r>
          <w:instrText>PAGE   \* MERGEFORMAT</w:instrText>
        </w:r>
        <w:r>
          <w:fldChar w:fldCharType="separate"/>
        </w:r>
        <w:r w:rsidR="00F163D1">
          <w:rPr>
            <w:noProof/>
          </w:rPr>
          <w:t>58</w:t>
        </w:r>
        <w:r>
          <w:fldChar w:fldCharType="end"/>
        </w:r>
      </w:p>
    </w:sdtContent>
  </w:sdt>
  <w:p w:rsidR="00E12056" w:rsidRDefault="00E1205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6" w:rsidRDefault="00E120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27" w:rsidRDefault="00D84F27" w:rsidP="002B72B7">
      <w:pPr>
        <w:spacing w:after="0"/>
      </w:pPr>
      <w:r>
        <w:separator/>
      </w:r>
    </w:p>
  </w:footnote>
  <w:footnote w:type="continuationSeparator" w:id="0">
    <w:p w:rsidR="00D84F27" w:rsidRDefault="00D84F27" w:rsidP="002B72B7">
      <w:pPr>
        <w:spacing w:after="0"/>
      </w:pPr>
      <w:r>
        <w:continuationSeparator/>
      </w:r>
    </w:p>
  </w:footnote>
  <w:footnote w:id="1">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SCHAFARMAN, Steven “Mobilizing Support for Basic Income”, lecture presented at IX International Congress of BIEN, September 2002. See also: Saul Alinsky, </w:t>
      </w:r>
      <w:r w:rsidRPr="00872D07">
        <w:rPr>
          <w:i/>
          <w:sz w:val="20"/>
          <w:lang w:val="en-US"/>
        </w:rPr>
        <w:t>Rules for Radicals</w:t>
      </w:r>
      <w:r w:rsidRPr="00872D07">
        <w:rPr>
          <w:sz w:val="20"/>
          <w:lang w:val="en-US"/>
        </w:rPr>
        <w:t xml:space="preserve"> (New York, Vintage Books, 1972). </w:t>
      </w:r>
    </w:p>
  </w:footnote>
  <w:footnote w:id="2">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CONFÚCIO, </w:t>
      </w:r>
      <w:r w:rsidRPr="00872D07">
        <w:rPr>
          <w:i/>
          <w:lang w:val="pt-BR"/>
        </w:rPr>
        <w:t>O Livro das Explicações e respostas em 20 capítulos</w:t>
      </w:r>
      <w:r w:rsidRPr="00872D07">
        <w:rPr>
          <w:lang w:val="pt-BR"/>
        </w:rPr>
        <w:t xml:space="preserve"> (São Paulo, Landy Livraria and Editora, 2001). Guy Standing stressed this point on a lecture during the Conferência Internacional sobre Renda Mínima, Discussões e Experiências, August 11-12, 1998, presentation by Eduardo Matarazzo Suplicy, Federal Senate, p.30-36 and 113-120..</w:t>
      </w:r>
    </w:p>
  </w:footnote>
  <w:footnote w:id="3">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ARISTÓTELES, </w:t>
      </w:r>
      <w:r w:rsidRPr="00872D07">
        <w:rPr>
          <w:i/>
          <w:lang w:val="pt-BR"/>
        </w:rPr>
        <w:t>Política</w:t>
      </w:r>
      <w:r w:rsidRPr="00872D07">
        <w:rPr>
          <w:lang w:val="pt-BR"/>
        </w:rPr>
        <w:t xml:space="preserve"> (Brasília, Ed. UnB, 1987).</w:t>
      </w:r>
    </w:p>
  </w:footnote>
  <w:footnote w:id="4">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MARX, Karl (1875) </w:t>
      </w:r>
      <w:r w:rsidRPr="00872D07">
        <w:rPr>
          <w:i/>
          <w:lang w:val="pt-BR"/>
        </w:rPr>
        <w:t>Critica ao Programa de Gotha</w:t>
      </w:r>
      <w:r w:rsidRPr="00872D07">
        <w:rPr>
          <w:lang w:val="pt-BR"/>
        </w:rPr>
        <w:t xml:space="preserve"> (Porto, Portucalense, 1971).</w:t>
      </w:r>
    </w:p>
  </w:footnote>
  <w:footnote w:id="5">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GALBRAITH, John Kenneth, </w:t>
      </w:r>
      <w:r w:rsidRPr="00872D07">
        <w:rPr>
          <w:i/>
          <w:iCs/>
          <w:lang w:val="pt-BR"/>
        </w:rPr>
        <w:t xml:space="preserve">A era da incerteza </w:t>
      </w:r>
      <w:r w:rsidRPr="00872D07">
        <w:rPr>
          <w:iCs/>
          <w:lang w:val="pt-BR"/>
        </w:rPr>
        <w:t>(</w:t>
      </w:r>
      <w:r w:rsidRPr="00872D07">
        <w:rPr>
          <w:lang w:val="pt-BR"/>
        </w:rPr>
        <w:t>São Paulo. Pioneira. 1980).</w:t>
      </w:r>
    </w:p>
  </w:footnote>
  <w:footnote w:id="6">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DALAI LAMA</w:t>
      </w:r>
      <w:r w:rsidRPr="00872D07">
        <w:rPr>
          <w:i/>
          <w:lang w:val="pt-BR"/>
        </w:rPr>
        <w:t>, Uma ética para o novo milênio</w:t>
      </w:r>
      <w:r w:rsidRPr="00872D07">
        <w:rPr>
          <w:lang w:val="pt-BR"/>
        </w:rPr>
        <w:t xml:space="preserve"> (São Paulo, Sextante, 5a ed., 2000).</w:t>
      </w:r>
    </w:p>
  </w:footnote>
  <w:footnote w:id="7">
    <w:p w:rsidR="00E12056" w:rsidRPr="00C01C5F" w:rsidRDefault="00E12056" w:rsidP="002B72B7">
      <w:pPr>
        <w:pStyle w:val="Textodenotaderodap"/>
        <w:jc w:val="both"/>
        <w:rPr>
          <w:lang w:val="pt-BR"/>
        </w:rPr>
      </w:pPr>
      <w:r w:rsidRPr="00872D07">
        <w:rPr>
          <w:rStyle w:val="FootnoteCharacters"/>
        </w:rPr>
        <w:footnoteRef/>
      </w:r>
      <w:r w:rsidRPr="00C01C5F">
        <w:rPr>
          <w:lang w:val="pt-BR"/>
        </w:rPr>
        <w:tab/>
        <w:t xml:space="preserve"> MORE, Thomas, </w:t>
      </w:r>
      <w:r w:rsidRPr="00C01C5F">
        <w:rPr>
          <w:i/>
          <w:lang w:val="pt-BR"/>
        </w:rPr>
        <w:t>Utopia</w:t>
      </w:r>
      <w:r w:rsidRPr="00C01C5F">
        <w:rPr>
          <w:lang w:val="pt-BR"/>
        </w:rPr>
        <w:t>, São Paulo, Martins Fontes, 1999.</w:t>
      </w:r>
    </w:p>
  </w:footnote>
  <w:footnote w:id="8">
    <w:p w:rsidR="00E12056" w:rsidRPr="00872D07" w:rsidRDefault="00E12056" w:rsidP="002B72B7">
      <w:pPr>
        <w:pStyle w:val="Textodenotaderodap"/>
        <w:jc w:val="both"/>
      </w:pPr>
      <w:r w:rsidRPr="00872D07">
        <w:rPr>
          <w:rStyle w:val="FootnoteCharacters"/>
        </w:rPr>
        <w:footnoteRef/>
      </w:r>
      <w:r w:rsidRPr="00872D07">
        <w:tab/>
        <w:t xml:space="preserve"> To examine the several forms in which The Poor Laws were formulated since the beginning of the 16th century, please see text on “The Poor Laws” in the </w:t>
      </w:r>
      <w:r w:rsidRPr="00872D07">
        <w:rPr>
          <w:i/>
        </w:rPr>
        <w:t>Encyclopedia Britannica</w:t>
      </w:r>
      <w:r w:rsidRPr="00872D07">
        <w:t>.</w:t>
      </w:r>
    </w:p>
  </w:footnote>
  <w:footnote w:id="9">
    <w:p w:rsidR="00E12056" w:rsidRPr="00872D07" w:rsidRDefault="00E12056" w:rsidP="002B72B7">
      <w:pPr>
        <w:pStyle w:val="Textodenotaderodap"/>
        <w:jc w:val="both"/>
        <w:rPr>
          <w:i/>
        </w:rPr>
      </w:pPr>
      <w:r w:rsidRPr="00872D07">
        <w:rPr>
          <w:rStyle w:val="FootnoteCharacters"/>
        </w:rPr>
        <w:footnoteRef/>
      </w:r>
      <w:r w:rsidRPr="00872D07">
        <w:tab/>
        <w:t xml:space="preserve"> Classical economists’ analyses of The Poor Laws are described more extensively in SUPLICY, Eduardo </w:t>
      </w:r>
      <w:r w:rsidRPr="00872D07">
        <w:rPr>
          <w:i/>
        </w:rPr>
        <w:t>Citizen’s Income: The Exit is Through the Door.</w:t>
      </w:r>
    </w:p>
  </w:footnote>
  <w:footnote w:id="10">
    <w:p w:rsidR="00E12056" w:rsidRPr="00872D07" w:rsidRDefault="00E12056" w:rsidP="002B72B7">
      <w:pPr>
        <w:pStyle w:val="Textodenotaderodap"/>
        <w:jc w:val="both"/>
      </w:pPr>
      <w:r w:rsidRPr="00872D07">
        <w:rPr>
          <w:rStyle w:val="FootnoteCharacters"/>
        </w:rPr>
        <w:footnoteRef/>
      </w:r>
      <w:r w:rsidRPr="00872D07">
        <w:tab/>
        <w:t xml:space="preserve"> PAINE, Thomas (1796), “Agrarian Justice” in FONER, P.F. (ed.) (1974), </w:t>
      </w:r>
      <w:r w:rsidRPr="00872D07">
        <w:rPr>
          <w:i/>
        </w:rPr>
        <w:t>The Life and Major Writings of Thomas Pain</w:t>
      </w:r>
      <w:r w:rsidRPr="00872D07">
        <w:t>e (Secaucus, NJ, Citadel Press, 1974).</w:t>
      </w:r>
    </w:p>
  </w:footnote>
  <w:footnote w:id="11">
    <w:p w:rsidR="00E12056" w:rsidRPr="00872D07" w:rsidRDefault="00E12056" w:rsidP="002B72B7">
      <w:pPr>
        <w:pStyle w:val="Textodenotaderodap"/>
        <w:jc w:val="both"/>
      </w:pPr>
      <w:r w:rsidRPr="00872D07">
        <w:rPr>
          <w:rStyle w:val="FootnoteCharacters"/>
        </w:rPr>
        <w:footnoteRef/>
      </w:r>
      <w:r w:rsidRPr="00872D07">
        <w:tab/>
        <w:t xml:space="preserve"> PARIJS, Philippe Van,</w:t>
      </w:r>
      <w:r w:rsidRPr="00872D07">
        <w:rPr>
          <w:i/>
        </w:rPr>
        <w:t xml:space="preserve"> What’s wrong with a free lunch?</w:t>
      </w:r>
      <w:r w:rsidRPr="00872D07">
        <w:t xml:space="preserve"> foreword by Robert M. Solow, edited by Joshua Cohen and Joel Rogers for </w:t>
      </w:r>
      <w:r w:rsidRPr="00872D07">
        <w:rPr>
          <w:i/>
        </w:rPr>
        <w:t xml:space="preserve">Boston Review </w:t>
      </w:r>
      <w:r w:rsidRPr="00872D07">
        <w:t>(Beacon Press, Boston, 2001).</w:t>
      </w:r>
    </w:p>
  </w:footnote>
  <w:footnote w:id="12">
    <w:p w:rsidR="00E12056" w:rsidRPr="00872D07" w:rsidRDefault="00E12056" w:rsidP="002B72B7">
      <w:pPr>
        <w:pStyle w:val="Textodenotaderodap"/>
        <w:jc w:val="both"/>
        <w:rPr>
          <w:lang w:val="en-GB"/>
        </w:rPr>
      </w:pPr>
      <w:r w:rsidRPr="00872D07">
        <w:rPr>
          <w:rStyle w:val="FootnoteCharacters"/>
        </w:rPr>
        <w:footnoteRef/>
      </w:r>
      <w:r w:rsidRPr="00872D07">
        <w:tab/>
        <w:t xml:space="preserve"> </w:t>
      </w:r>
      <w:r w:rsidRPr="00872D07">
        <w:rPr>
          <w:color w:val="000000"/>
          <w:lang w:val="en-GB"/>
        </w:rPr>
        <w:t xml:space="preserve">SPENCE, T. (1797) "The Rights of Infants", in CUNLIFFE, J. and ERREYGERS, G., </w:t>
      </w:r>
      <w:r w:rsidRPr="00872D07">
        <w:rPr>
          <w:i/>
          <w:color w:val="000000"/>
          <w:lang w:val="en-GB"/>
        </w:rPr>
        <w:t xml:space="preserve">The Origins of Universal Grants </w:t>
      </w:r>
      <w:r w:rsidRPr="00872D07">
        <w:rPr>
          <w:color w:val="000000"/>
          <w:lang w:val="en-GB"/>
        </w:rPr>
        <w:t>(Basingstoke, Palgrave Macmillan, 2004, p.</w:t>
      </w:r>
      <w:r w:rsidRPr="00872D07">
        <w:rPr>
          <w:lang w:val="en-GB"/>
        </w:rPr>
        <w:t xml:space="preserve"> 81-91).</w:t>
      </w:r>
    </w:p>
  </w:footnote>
  <w:footnote w:id="13">
    <w:p w:rsidR="00E12056" w:rsidRPr="00872D07" w:rsidRDefault="00E12056" w:rsidP="002B72B7">
      <w:pPr>
        <w:pStyle w:val="Textodenotaderodap"/>
        <w:jc w:val="both"/>
      </w:pPr>
      <w:r w:rsidRPr="00872D07">
        <w:rPr>
          <w:rStyle w:val="FootnoteCharacters"/>
        </w:rPr>
        <w:footnoteRef/>
      </w:r>
      <w:r w:rsidRPr="00872D07">
        <w:tab/>
        <w:t xml:space="preserve"> CHARLIER, Joseph, </w:t>
      </w:r>
      <w:r w:rsidRPr="00872D07">
        <w:rPr>
          <w:i/>
        </w:rPr>
        <w:t>Solution du problème social ou constitution humanitaire</w:t>
      </w:r>
      <w:r w:rsidRPr="00872D07">
        <w:t xml:space="preserve"> (Brussels, Chez tous les librairies du Royaume, 1848) and FOURRIER, Charles (1836), </w:t>
      </w:r>
      <w:r w:rsidRPr="00872D07">
        <w:rPr>
          <w:i/>
          <w:iCs/>
        </w:rPr>
        <w:t>La Fausse Industrie</w:t>
      </w:r>
      <w:r w:rsidRPr="00872D07">
        <w:t xml:space="preserve"> (Paris, Antropos, 1967).  An analysis of Charles Fourier’s ideas was presented by CUNLIFFE, John and ERREYGERS, Guido in "Fourierist Legacies: From the ‘Right to the Minimum' to ‘Basic Income', at a conference at the History of Economic Society in Greensboro, North Carolina, 1999.</w:t>
      </w:r>
    </w:p>
  </w:footnote>
  <w:footnote w:id="14">
    <w:p w:rsidR="00E12056" w:rsidRPr="00872D07" w:rsidRDefault="00E12056" w:rsidP="002B72B7">
      <w:pPr>
        <w:jc w:val="both"/>
        <w:rPr>
          <w:sz w:val="20"/>
        </w:rPr>
      </w:pPr>
      <w:r w:rsidRPr="00872D07">
        <w:rPr>
          <w:rStyle w:val="FootnoteCharacters"/>
          <w:sz w:val="20"/>
        </w:rPr>
        <w:footnoteRef/>
      </w:r>
      <w:r w:rsidRPr="00872D07">
        <w:rPr>
          <w:sz w:val="20"/>
        </w:rPr>
        <w:tab/>
        <w:t xml:space="preserve"> MILL, John Stuart (1848), </w:t>
      </w:r>
      <w:r w:rsidRPr="00872D07">
        <w:rPr>
          <w:i/>
          <w:sz w:val="20"/>
        </w:rPr>
        <w:t>Princípios de economia política: com algumas de suas aplicações a filosofia social</w:t>
      </w:r>
      <w:r w:rsidRPr="00872D07">
        <w:rPr>
          <w:sz w:val="20"/>
        </w:rPr>
        <w:t xml:space="preserve"> (São Paulo, Nova Cultural, 1988).</w:t>
      </w:r>
    </w:p>
  </w:footnote>
  <w:footnote w:id="15">
    <w:p w:rsidR="00E12056" w:rsidRPr="00872D07" w:rsidRDefault="00E12056" w:rsidP="002B72B7">
      <w:pPr>
        <w:jc w:val="both"/>
        <w:rPr>
          <w:iCs/>
          <w:sz w:val="20"/>
          <w:lang w:val="en-US"/>
        </w:rPr>
      </w:pPr>
      <w:r w:rsidRPr="00872D07">
        <w:rPr>
          <w:rStyle w:val="FootnoteCharacters"/>
          <w:sz w:val="20"/>
        </w:rPr>
        <w:footnoteRef/>
      </w:r>
      <w:r w:rsidRPr="00872D07">
        <w:rPr>
          <w:sz w:val="20"/>
          <w:lang w:val="en-US"/>
        </w:rPr>
        <w:tab/>
        <w:t xml:space="preserve"> ROTHSCHILD, Emma, “Security and laissez-faire” (in </w:t>
      </w:r>
      <w:r w:rsidRPr="00872D07">
        <w:rPr>
          <w:i/>
          <w:sz w:val="20"/>
          <w:lang w:val="en-US"/>
        </w:rPr>
        <w:t>Boston Review</w:t>
      </w:r>
      <w:r w:rsidRPr="00872D07">
        <w:rPr>
          <w:sz w:val="20"/>
          <w:lang w:val="en-US"/>
        </w:rPr>
        <w:t>,</w:t>
      </w:r>
      <w:r w:rsidRPr="00872D07">
        <w:rPr>
          <w:i/>
          <w:sz w:val="20"/>
          <w:lang w:val="en-US"/>
        </w:rPr>
        <w:t xml:space="preserve"> </w:t>
      </w:r>
      <w:r w:rsidRPr="00872D07">
        <w:rPr>
          <w:sz w:val="20"/>
          <w:lang w:val="en-US"/>
        </w:rPr>
        <w:t xml:space="preserve">Vol. 25, Nº 5, </w:t>
      </w:r>
      <w:r w:rsidRPr="00872D07">
        <w:rPr>
          <w:sz w:val="20"/>
          <w:lang w:val="en-GB"/>
        </w:rPr>
        <w:t xml:space="preserve">October/November 2000). </w:t>
      </w:r>
      <w:r w:rsidRPr="00872D07">
        <w:rPr>
          <w:sz w:val="20"/>
          <w:lang w:val="en-US"/>
        </w:rPr>
        <w:t xml:space="preserve">Also published in VAN PARIJS, </w:t>
      </w:r>
      <w:r w:rsidRPr="00872D07">
        <w:rPr>
          <w:iCs/>
          <w:sz w:val="20"/>
          <w:lang w:val="en-US"/>
        </w:rPr>
        <w:t>2001.</w:t>
      </w:r>
    </w:p>
  </w:footnote>
  <w:footnote w:id="16">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ACKERMAN, Bruce and ALSTOTT, Anne, </w:t>
      </w:r>
      <w:r w:rsidRPr="00872D07">
        <w:rPr>
          <w:i/>
          <w:sz w:val="20"/>
          <w:lang w:val="en-US"/>
        </w:rPr>
        <w:t xml:space="preserve">The stakeholder society </w:t>
      </w:r>
      <w:r w:rsidRPr="00872D07">
        <w:rPr>
          <w:sz w:val="20"/>
          <w:lang w:val="en-US"/>
        </w:rPr>
        <w:t>(New Haven: Yale University Press, 1999).</w:t>
      </w:r>
    </w:p>
  </w:footnote>
  <w:footnote w:id="17">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RUSSELL, Bertrand (1918), </w:t>
      </w:r>
      <w:r w:rsidRPr="00872D07">
        <w:rPr>
          <w:i/>
          <w:lang w:val="pt-BR"/>
        </w:rPr>
        <w:t xml:space="preserve">Os caminhos para a liberdade: socialismo, anarquismo e sindicalismo </w:t>
      </w:r>
      <w:r w:rsidRPr="00872D07">
        <w:rPr>
          <w:lang w:val="pt-BR"/>
        </w:rPr>
        <w:t>(Rio de Janeiro, Zahar, 1977).</w:t>
      </w:r>
    </w:p>
  </w:footnote>
  <w:footnote w:id="18">
    <w:p w:rsidR="00E12056" w:rsidRPr="00872D07" w:rsidRDefault="00E12056" w:rsidP="002B72B7">
      <w:pPr>
        <w:pStyle w:val="Textodenotaderodap"/>
        <w:jc w:val="both"/>
      </w:pPr>
      <w:r w:rsidRPr="00872D07">
        <w:rPr>
          <w:rStyle w:val="FootnoteCharacters"/>
        </w:rPr>
        <w:footnoteRef/>
      </w:r>
      <w:r w:rsidRPr="00872D07">
        <w:tab/>
        <w:t xml:space="preserve"> MILNER, Mabel e MILNER, Dennis. </w:t>
      </w:r>
      <w:r w:rsidRPr="00872D07">
        <w:rPr>
          <w:i/>
        </w:rPr>
        <w:t xml:space="preserve">Scheme for a state bonus </w:t>
      </w:r>
      <w:r w:rsidRPr="00872D07">
        <w:t>(Kent, Simpkin, Marshall &amp; Co, 1918).</w:t>
      </w:r>
    </w:p>
  </w:footnote>
  <w:footnote w:id="19">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MILNER, Dennis, </w:t>
      </w:r>
      <w:r w:rsidRPr="00872D07">
        <w:rPr>
          <w:i/>
          <w:sz w:val="20"/>
          <w:lang w:val="en-US"/>
        </w:rPr>
        <w:t xml:space="preserve">Higher production by a bonus on national output: A proposal for a minimum income for all varying with national productivity </w:t>
      </w:r>
      <w:r w:rsidRPr="00872D07">
        <w:rPr>
          <w:sz w:val="20"/>
          <w:lang w:val="en-US"/>
        </w:rPr>
        <w:t>(London, George Allen &amp; Unwin, 1920).</w:t>
      </w:r>
    </w:p>
  </w:footnote>
  <w:footnote w:id="20">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PICKARD, Bertrand, </w:t>
      </w:r>
      <w:r w:rsidRPr="00872D07">
        <w:rPr>
          <w:i/>
          <w:sz w:val="20"/>
          <w:lang w:val="en-US"/>
        </w:rPr>
        <w:t xml:space="preserve">A reasonable revolution. Being a discussion of the state bonus scheme – A proposal for a National Minimum Income </w:t>
      </w:r>
      <w:r w:rsidRPr="00872D07">
        <w:rPr>
          <w:sz w:val="20"/>
          <w:lang w:val="en-US"/>
        </w:rPr>
        <w:t>(London: George Allen &amp; Unwin, 1919).</w:t>
      </w:r>
    </w:p>
  </w:footnote>
  <w:footnote w:id="21">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COLE, George D.H., </w:t>
      </w:r>
      <w:r w:rsidRPr="00872D07">
        <w:rPr>
          <w:i/>
          <w:sz w:val="20"/>
          <w:lang w:val="en-US"/>
        </w:rPr>
        <w:t>The next ten years in British social and economic policy</w:t>
      </w:r>
      <w:r w:rsidRPr="00872D07">
        <w:rPr>
          <w:sz w:val="20"/>
          <w:lang w:val="en-US"/>
        </w:rPr>
        <w:t xml:space="preserve"> (London, Macmillan, 1929); Cole, </w:t>
      </w:r>
      <w:r w:rsidRPr="00872D07">
        <w:rPr>
          <w:i/>
          <w:sz w:val="20"/>
          <w:lang w:val="en-US"/>
        </w:rPr>
        <w:t>Principles of Economic Planning</w:t>
      </w:r>
      <w:r w:rsidRPr="00872D07">
        <w:rPr>
          <w:sz w:val="20"/>
          <w:lang w:val="en-US"/>
        </w:rPr>
        <w:t xml:space="preserve"> (London, Cassel &amp; Co, 1935).</w:t>
      </w:r>
    </w:p>
  </w:footnote>
  <w:footnote w:id="22">
    <w:p w:rsidR="00E12056" w:rsidRPr="00872D07" w:rsidRDefault="00E12056" w:rsidP="002B72B7">
      <w:pPr>
        <w:pStyle w:val="Textodenotaderodap"/>
        <w:jc w:val="both"/>
      </w:pPr>
      <w:r w:rsidRPr="00872D07">
        <w:rPr>
          <w:rStyle w:val="FootnoteCharacters"/>
        </w:rPr>
        <w:footnoteRef/>
      </w:r>
      <w:r w:rsidRPr="00872D07">
        <w:tab/>
        <w:t xml:space="preserve"> WILLIAMS, Lady Juliet Rhys, </w:t>
      </w:r>
      <w:r w:rsidRPr="00872D07">
        <w:rPr>
          <w:i/>
        </w:rPr>
        <w:t>Something to look forward to</w:t>
      </w:r>
      <w:r w:rsidRPr="00872D07">
        <w:t xml:space="preserve"> (London, MacDonald and Co, 1943).</w:t>
      </w:r>
    </w:p>
  </w:footnote>
  <w:footnote w:id="23">
    <w:p w:rsidR="00E12056" w:rsidRPr="00872D07" w:rsidRDefault="00E12056" w:rsidP="002B72B7">
      <w:pPr>
        <w:pStyle w:val="Textodenotaderodap"/>
        <w:jc w:val="both"/>
      </w:pPr>
      <w:r w:rsidRPr="00872D07">
        <w:rPr>
          <w:rStyle w:val="FootnoteCharacters"/>
        </w:rPr>
        <w:footnoteRef/>
      </w:r>
      <w:r w:rsidRPr="00872D07">
        <w:tab/>
        <w:t xml:space="preserve"> ROBINSON, Joan (1937), </w:t>
      </w:r>
      <w:r w:rsidRPr="00872D07">
        <w:rPr>
          <w:i/>
        </w:rPr>
        <w:t xml:space="preserve">Introdução a teoria do emprego </w:t>
      </w:r>
      <w:r w:rsidRPr="00872D07">
        <w:t xml:space="preserve">(Rio de Janeiro, Forense-Universitária, 1980); LERNER, Abba Ptachya (1944), </w:t>
      </w:r>
      <w:r w:rsidRPr="00872D07">
        <w:rPr>
          <w:i/>
        </w:rPr>
        <w:t xml:space="preserve">The economics of control: principles of Welfare State </w:t>
      </w:r>
      <w:r w:rsidRPr="00872D07">
        <w:t xml:space="preserve">(New York, MacMillan, 1944); LANGE, Oskar, </w:t>
      </w:r>
      <w:r w:rsidRPr="00872D07">
        <w:rPr>
          <w:i/>
        </w:rPr>
        <w:t xml:space="preserve">Sobre la teoría economica del socialismo </w:t>
      </w:r>
      <w:r w:rsidRPr="00872D07">
        <w:t>(Barcelona, Ariel, 1969).</w:t>
      </w:r>
    </w:p>
  </w:footnote>
  <w:footnote w:id="24">
    <w:p w:rsidR="00E12056" w:rsidRPr="00872D07" w:rsidRDefault="00E12056" w:rsidP="002B72B7">
      <w:pPr>
        <w:pStyle w:val="Textodenotaderodap"/>
        <w:jc w:val="both"/>
      </w:pPr>
      <w:r w:rsidRPr="00872D07">
        <w:rPr>
          <w:rStyle w:val="FootnoteCharacters"/>
        </w:rPr>
        <w:footnoteRef/>
      </w:r>
      <w:r w:rsidRPr="00872D07">
        <w:tab/>
        <w:t xml:space="preserve"> MEADE, James Meade (1935), “Outline of an Economic Policy for a Labour Government”. In Howson, S. (Ed) </w:t>
      </w:r>
      <w:r w:rsidRPr="00872D07">
        <w:rPr>
          <w:i/>
        </w:rPr>
        <w:t>The Collected Papers of James Meade. Volume I: Employment and Inflation</w:t>
      </w:r>
      <w:r w:rsidRPr="00872D07">
        <w:t xml:space="preserve"> (London, Unwin Hyman, 1988); </w:t>
      </w:r>
      <w:r w:rsidRPr="00872D07">
        <w:rPr>
          <w:i/>
        </w:rPr>
        <w:t>Agathotopia: The Economics of Partnership</w:t>
      </w:r>
      <w:r w:rsidRPr="00872D07">
        <w:t xml:space="preserve">, (Aberdeen, Aberdeen University Press, 1989); </w:t>
      </w:r>
      <w:r w:rsidRPr="00872D07">
        <w:rPr>
          <w:i/>
        </w:rPr>
        <w:t>Liberty, Equality and Efficiency</w:t>
      </w:r>
      <w:r w:rsidRPr="00872D07">
        <w:t xml:space="preserve"> (London, Macmillan, 1993);</w:t>
      </w:r>
      <w:r w:rsidRPr="00872D07">
        <w:rPr>
          <w:i/>
        </w:rPr>
        <w:t xml:space="preserve"> Full Employment Regained an Agathotopian Dream</w:t>
      </w:r>
      <w:r w:rsidRPr="00872D07">
        <w:t xml:space="preserve">. Cambridge. Cambridge University Press, 1995. </w:t>
      </w:r>
    </w:p>
  </w:footnote>
  <w:footnote w:id="25">
    <w:p w:rsidR="00E12056" w:rsidRPr="00872D07" w:rsidRDefault="00E12056" w:rsidP="002B72B7">
      <w:pPr>
        <w:pStyle w:val="Textodenotaderodap"/>
        <w:jc w:val="both"/>
      </w:pPr>
      <w:r w:rsidRPr="00872D07">
        <w:rPr>
          <w:rStyle w:val="FootnoteCharacters"/>
        </w:rPr>
        <w:footnoteRef/>
      </w:r>
      <w:r w:rsidRPr="00872D07">
        <w:tab/>
        <w:t xml:space="preserve"> MEADE, J.E. </w:t>
      </w:r>
      <w:r w:rsidRPr="00872D07">
        <w:rPr>
          <w:i/>
        </w:rPr>
        <w:t>Agathotopia</w:t>
      </w:r>
      <w:r w:rsidRPr="00872D07">
        <w:t>, op.cit.</w:t>
      </w:r>
    </w:p>
  </w:footnote>
  <w:footnote w:id="26">
    <w:p w:rsidR="00E12056" w:rsidRPr="00872D07" w:rsidRDefault="00E12056" w:rsidP="002B72B7">
      <w:pPr>
        <w:pStyle w:val="Textodenotaderodap"/>
        <w:jc w:val="both"/>
      </w:pPr>
      <w:r w:rsidRPr="00872D07">
        <w:rPr>
          <w:rStyle w:val="FootnoteCharacters"/>
        </w:rPr>
        <w:footnoteRef/>
      </w:r>
      <w:r w:rsidRPr="00872D07">
        <w:tab/>
        <w:t xml:space="preserve"> KEYNES, John Maynard (1939), “How to pay for the war?” in KEYNES, J., </w:t>
      </w:r>
      <w:r w:rsidRPr="00872D07">
        <w:rPr>
          <w:i/>
        </w:rPr>
        <w:t xml:space="preserve">Essays in persuasion </w:t>
      </w:r>
      <w:r w:rsidRPr="00872D07">
        <w:t>(London, Macmillan, 1972).</w:t>
      </w:r>
    </w:p>
  </w:footnote>
  <w:footnote w:id="27">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HAYEK, Friedrick A. (1944), </w:t>
      </w:r>
      <w:r w:rsidRPr="00872D07">
        <w:rPr>
          <w:i/>
          <w:lang w:val="pt-BR"/>
        </w:rPr>
        <w:t xml:space="preserve">O caminho da servidão </w:t>
      </w:r>
      <w:r w:rsidRPr="00872D07">
        <w:rPr>
          <w:lang w:val="pt-BR"/>
        </w:rPr>
        <w:t>(Porto Alegre, Editora Globo, 1977).</w:t>
      </w:r>
    </w:p>
  </w:footnote>
  <w:footnote w:id="28">
    <w:p w:rsidR="00E12056" w:rsidRPr="00872D07" w:rsidRDefault="00E12056" w:rsidP="002B72B7">
      <w:pPr>
        <w:pStyle w:val="Textodenotaderodap"/>
        <w:jc w:val="both"/>
      </w:pPr>
      <w:r w:rsidRPr="00872D07">
        <w:rPr>
          <w:rStyle w:val="FootnoteCharacters"/>
        </w:rPr>
        <w:footnoteRef/>
      </w:r>
      <w:r w:rsidRPr="00872D07">
        <w:tab/>
        <w:t xml:space="preserve"> STIGLER, George, “The Economics of the Minimum Wage”</w:t>
      </w:r>
      <w:r w:rsidRPr="00872D07">
        <w:rPr>
          <w:iCs/>
        </w:rPr>
        <w:t xml:space="preserve"> (American Economic Review</w:t>
      </w:r>
      <w:r w:rsidRPr="00872D07">
        <w:t xml:space="preserve"> 36, 1946), p. 358-65.</w:t>
      </w:r>
    </w:p>
  </w:footnote>
  <w:footnote w:id="29">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FRIEDMAN, Milton (1962), </w:t>
      </w:r>
      <w:r w:rsidRPr="00872D07">
        <w:rPr>
          <w:i/>
          <w:lang w:val="pt-BR"/>
        </w:rPr>
        <w:t>Capitalismo e liberdade</w:t>
      </w:r>
      <w:r w:rsidRPr="00872D07">
        <w:rPr>
          <w:lang w:val="pt-BR"/>
        </w:rPr>
        <w:t xml:space="preserve"> (Rio de Janeiro, Editora Arte Nova, 1975).</w:t>
      </w:r>
    </w:p>
  </w:footnote>
  <w:footnote w:id="30">
    <w:p w:rsidR="00E12056" w:rsidRPr="00872D07" w:rsidRDefault="00E12056" w:rsidP="002B72B7">
      <w:pPr>
        <w:pStyle w:val="Textodenotaderodap"/>
        <w:jc w:val="both"/>
      </w:pPr>
      <w:r w:rsidRPr="00872D07">
        <w:rPr>
          <w:rStyle w:val="FootnoteCharacters"/>
        </w:rPr>
        <w:footnoteRef/>
      </w:r>
      <w:r w:rsidRPr="00872D07">
        <w:tab/>
        <w:t xml:space="preserve"> COURNOT A. (1838), </w:t>
      </w:r>
      <w:r w:rsidRPr="00872D07">
        <w:rPr>
          <w:i/>
        </w:rPr>
        <w:t>Recherches sur les principles mathématiques de la théorie des richesses</w:t>
      </w:r>
      <w:r w:rsidRPr="00872D07">
        <w:t xml:space="preserve"> (Paris, Vrin, 1980).</w:t>
      </w:r>
    </w:p>
  </w:footnote>
  <w:footnote w:id="31">
    <w:p w:rsidR="00E12056" w:rsidRPr="00872D07" w:rsidRDefault="00E12056" w:rsidP="002B72B7">
      <w:pPr>
        <w:pStyle w:val="Textodenotaderodap"/>
        <w:jc w:val="both"/>
      </w:pPr>
      <w:r w:rsidRPr="00872D07">
        <w:rPr>
          <w:rStyle w:val="FootnoteCharacters"/>
        </w:rPr>
        <w:footnoteRef/>
      </w:r>
      <w:r w:rsidRPr="00872D07">
        <w:tab/>
        <w:t xml:space="preserve"> See interview with James Tobin and with Milton Friedman in SUPLICY, E. M., </w:t>
      </w:r>
      <w:r w:rsidRPr="00872D07">
        <w:rPr>
          <w:i/>
          <w:iCs/>
        </w:rPr>
        <w:t>Citizen’s Income: The Exit is Through the Door (Renda de Cidadania. A Saída é pela Porta)</w:t>
      </w:r>
      <w:r w:rsidRPr="00872D07">
        <w:rPr>
          <w:iCs/>
        </w:rPr>
        <w:t>;</w:t>
      </w:r>
      <w:r w:rsidRPr="00872D07">
        <w:rPr>
          <w:i/>
          <w:iCs/>
        </w:rPr>
        <w:t xml:space="preserve"> </w:t>
      </w:r>
      <w:r w:rsidRPr="00872D07">
        <w:t>TOBIN J. (1965), “On the Economic Status of the Negro”, (</w:t>
      </w:r>
      <w:r w:rsidRPr="00872D07">
        <w:rPr>
          <w:i/>
        </w:rPr>
        <w:t>Daedalus</w:t>
      </w:r>
      <w:r w:rsidRPr="00872D07">
        <w:t xml:space="preserve">, vol.94), p.878-98; TOBIN J., PECHMAN J.A. and MIESZKOWSKI P.M. (1967), </w:t>
      </w:r>
      <w:r w:rsidRPr="00872D07">
        <w:rPr>
          <w:i/>
        </w:rPr>
        <w:t>Is a Negative Income Tax Practical</w:t>
      </w:r>
      <w:r w:rsidRPr="00872D07">
        <w:t>? (The Yale Law Journal, vol. 77), p. 1-27.</w:t>
      </w:r>
    </w:p>
  </w:footnote>
  <w:footnote w:id="32">
    <w:p w:rsidR="00E12056" w:rsidRPr="00872D07" w:rsidRDefault="00E12056" w:rsidP="002B72B7">
      <w:pPr>
        <w:pStyle w:val="Textodenotaderodap"/>
        <w:jc w:val="both"/>
      </w:pPr>
      <w:r w:rsidRPr="00872D07">
        <w:rPr>
          <w:rStyle w:val="FootnoteCharacters"/>
        </w:rPr>
        <w:footnoteRef/>
      </w:r>
      <w:r w:rsidRPr="00872D07">
        <w:tab/>
        <w:t xml:space="preserve"> THEOBALD R., </w:t>
      </w:r>
      <w:r w:rsidRPr="00872D07">
        <w:rPr>
          <w:i/>
        </w:rPr>
        <w:t>Free Men and Free Markets</w:t>
      </w:r>
      <w:r w:rsidRPr="00872D07">
        <w:t xml:space="preserve"> (New York, Anchor Books, 1963); </w:t>
      </w:r>
      <w:r w:rsidRPr="00872D07">
        <w:rPr>
          <w:i/>
        </w:rPr>
        <w:t>The Guaranteed Income: next step in socioeconomic evolution?</w:t>
      </w:r>
      <w:r w:rsidRPr="00872D07">
        <w:t xml:space="preserve"> (New York, Anchor Books, 1967).</w:t>
      </w:r>
    </w:p>
  </w:footnote>
  <w:footnote w:id="33">
    <w:p w:rsidR="00E12056" w:rsidRPr="00872D07" w:rsidRDefault="00E12056" w:rsidP="002B72B7">
      <w:pPr>
        <w:pStyle w:val="Textodenotaderodap"/>
        <w:jc w:val="both"/>
      </w:pPr>
      <w:r w:rsidRPr="00872D07">
        <w:rPr>
          <w:rStyle w:val="FootnoteCharacters"/>
        </w:rPr>
        <w:footnoteRef/>
      </w:r>
      <w:r w:rsidRPr="00872D07">
        <w:tab/>
        <w:t xml:space="preserve"> GALBRAITH, J.K., speech published in </w:t>
      </w:r>
      <w:r w:rsidRPr="00872D07">
        <w:rPr>
          <w:i/>
        </w:rPr>
        <w:t>The Guardian</w:t>
      </w:r>
      <w:r w:rsidRPr="00872D07">
        <w:t>, June 29, 1999.</w:t>
      </w:r>
    </w:p>
  </w:footnote>
  <w:footnote w:id="34">
    <w:p w:rsidR="00E12056" w:rsidRPr="00872D07" w:rsidRDefault="00E12056" w:rsidP="002B72B7">
      <w:pPr>
        <w:pStyle w:val="Textodenotaderodap"/>
        <w:jc w:val="both"/>
      </w:pPr>
      <w:r w:rsidRPr="00872D07">
        <w:rPr>
          <w:rStyle w:val="FootnoteCharacters"/>
        </w:rPr>
        <w:footnoteRef/>
      </w:r>
      <w:r w:rsidRPr="00872D07">
        <w:tab/>
        <w:t xml:space="preserve"> ALTMEYER, Arthur J., </w:t>
      </w:r>
      <w:r w:rsidRPr="00872D07">
        <w:rPr>
          <w:i/>
        </w:rPr>
        <w:t>The Formative Years of Social Security</w:t>
      </w:r>
      <w:r w:rsidRPr="00872D07">
        <w:t xml:space="preserve"> (Madison, The University of Wisconsin Press, 1966), p.260; LENKOWSKY, Leslie, </w:t>
      </w:r>
      <w:r w:rsidRPr="00872D07">
        <w:rPr>
          <w:i/>
        </w:rPr>
        <w:t>Politics, Economics and Welfare Reform: The Failure of the Negative Tax in Britain and the United States</w:t>
      </w:r>
      <w:r w:rsidRPr="00872D07">
        <w:t xml:space="preserve"> (American Institute for Public Policy Research, Lanham, N.Y., University Press of America, 1986).</w:t>
      </w:r>
    </w:p>
  </w:footnote>
  <w:footnote w:id="35">
    <w:p w:rsidR="00E12056" w:rsidRPr="00872D07" w:rsidRDefault="00E12056" w:rsidP="002B72B7">
      <w:pPr>
        <w:pStyle w:val="Textodenotaderodap"/>
        <w:jc w:val="both"/>
      </w:pPr>
      <w:r w:rsidRPr="00872D07">
        <w:rPr>
          <w:rStyle w:val="FootnoteCharacters"/>
        </w:rPr>
        <w:footnoteRef/>
      </w:r>
      <w:r w:rsidRPr="00872D07">
        <w:tab/>
        <w:t xml:space="preserve"> KING Jr., Martin Luther. </w:t>
      </w:r>
      <w:r w:rsidRPr="00872D07">
        <w:rPr>
          <w:i/>
        </w:rPr>
        <w:t>Where do we go from here: chaos or community?</w:t>
      </w:r>
      <w:r w:rsidRPr="00872D07">
        <w:t xml:space="preserve"> (New York, Harper Row, 1997).</w:t>
      </w:r>
    </w:p>
  </w:footnote>
  <w:footnote w:id="36">
    <w:p w:rsidR="00E12056" w:rsidRPr="00872D07" w:rsidRDefault="00E12056" w:rsidP="002B72B7">
      <w:pPr>
        <w:pStyle w:val="Textodenotaderodap"/>
        <w:jc w:val="both"/>
        <w:rPr>
          <w:color w:val="000000"/>
        </w:rPr>
      </w:pPr>
      <w:r w:rsidRPr="00872D07">
        <w:rPr>
          <w:rStyle w:val="FootnoteCharacters"/>
        </w:rPr>
        <w:footnoteRef/>
      </w:r>
      <w:r w:rsidRPr="00872D07">
        <w:tab/>
        <w:t xml:space="preserve"> </w:t>
      </w:r>
      <w:r w:rsidRPr="00872D07">
        <w:rPr>
          <w:color w:val="000000"/>
        </w:rPr>
        <w:t xml:space="preserve">MOYNIHAN, Daniel Patrick. </w:t>
      </w:r>
      <w:r w:rsidRPr="00872D07">
        <w:rPr>
          <w:i/>
          <w:color w:val="000000"/>
        </w:rPr>
        <w:t>The politics of a guaranteed income – The Nixon administration and the family assistance plan</w:t>
      </w:r>
      <w:r w:rsidRPr="00872D07">
        <w:rPr>
          <w:color w:val="000000"/>
        </w:rPr>
        <w:t xml:space="preserve"> (New York: Random House, 1973).</w:t>
      </w:r>
    </w:p>
  </w:footnote>
  <w:footnote w:id="37">
    <w:p w:rsidR="00E12056" w:rsidRPr="00872D07" w:rsidRDefault="00E12056" w:rsidP="002B72B7">
      <w:pPr>
        <w:pStyle w:val="Textodenotaderodap"/>
        <w:jc w:val="both"/>
        <w:rPr>
          <w:bCs/>
        </w:rPr>
      </w:pPr>
      <w:r w:rsidRPr="00872D07">
        <w:rPr>
          <w:rStyle w:val="FootnoteCharacters"/>
        </w:rPr>
        <w:footnoteRef/>
      </w:r>
      <w:r w:rsidRPr="00872D07">
        <w:tab/>
        <w:t xml:space="preserve"> CLINTON, William, </w:t>
      </w:r>
      <w:r w:rsidRPr="00872D07">
        <w:rPr>
          <w:i/>
          <w:iCs/>
        </w:rPr>
        <w:t>My Life</w:t>
      </w:r>
      <w:r w:rsidRPr="00872D07">
        <w:t xml:space="preserve"> (New York: Knopf</w:t>
      </w:r>
      <w:r w:rsidRPr="00872D07">
        <w:rPr>
          <w:bCs/>
        </w:rPr>
        <w:t>, 2004).</w:t>
      </w:r>
    </w:p>
  </w:footnote>
  <w:footnote w:id="38">
    <w:p w:rsidR="00E12056" w:rsidRPr="00872D07" w:rsidRDefault="00E12056" w:rsidP="002B72B7">
      <w:pPr>
        <w:pStyle w:val="Textodenotaderodap"/>
        <w:jc w:val="both"/>
        <w:rPr>
          <w:iCs/>
        </w:rPr>
      </w:pPr>
      <w:r w:rsidRPr="00872D07">
        <w:rPr>
          <w:rStyle w:val="FootnoteCharacters"/>
        </w:rPr>
        <w:footnoteRef/>
      </w:r>
      <w:r w:rsidRPr="00872D07">
        <w:tab/>
        <w:t xml:space="preserve"> </w:t>
      </w:r>
      <w:r w:rsidRPr="00872D07">
        <w:rPr>
          <w:iCs/>
        </w:rPr>
        <w:t>In 2003, families with no children, one child, and two or more children whose yearly income was below US$12,230, US$30,666 and US$34,692, respectively, had the right to a fiscal credit. In the case of a family with two or more children the benefit was 40 percent of the earnings up to the limit of US$10,510, for a maximum fiscal credit of US$4,204. If the family income was between US$10,510 and US$14,730, the maximum credit was also US$4,204. Starting from US$14,730, the maximum credit was diminished by 21.06 percent for each additional dollar beyond that limit. In this way, the EITC became zero for a couple with a yearly income of US$34,692. In looking at unemployment rates during the 1990’s, the national level in 1992-93 was around 7.5 percent of the working force, declining to just 3.9 percent in the year 2000.</w:t>
      </w:r>
    </w:p>
  </w:footnote>
  <w:footnote w:id="39">
    <w:p w:rsidR="00E12056" w:rsidRPr="00872D07" w:rsidRDefault="00E12056" w:rsidP="002B72B7">
      <w:pPr>
        <w:spacing w:before="144" w:after="144"/>
        <w:jc w:val="both"/>
        <w:rPr>
          <w:sz w:val="20"/>
          <w:lang w:val="en-US"/>
        </w:rPr>
      </w:pPr>
      <w:r w:rsidRPr="00872D07">
        <w:rPr>
          <w:rStyle w:val="FootnoteCharacters"/>
          <w:sz w:val="20"/>
        </w:rPr>
        <w:footnoteRef/>
      </w:r>
      <w:r w:rsidRPr="00872D07">
        <w:rPr>
          <w:sz w:val="20"/>
          <w:lang w:val="en-US"/>
        </w:rPr>
        <w:tab/>
        <w:t xml:space="preserve"> Due to the significant participation from around the world in BIEN, it was unanimously transformed into </w:t>
      </w:r>
      <w:r w:rsidRPr="00872D07">
        <w:rPr>
          <w:i/>
          <w:sz w:val="20"/>
          <w:lang w:val="en-US"/>
        </w:rPr>
        <w:t xml:space="preserve">Basic Income Earth Network, </w:t>
      </w:r>
      <w:r w:rsidRPr="00872D07">
        <w:rPr>
          <w:sz w:val="20"/>
          <w:lang w:val="en-US"/>
        </w:rPr>
        <w:t>during the 10th International Congress that took place in Barcelona in 2004.</w:t>
      </w:r>
    </w:p>
  </w:footnote>
  <w:footnote w:id="40">
    <w:p w:rsidR="00E12056" w:rsidRPr="00872D07" w:rsidRDefault="00E12056" w:rsidP="002B72B7">
      <w:pPr>
        <w:pStyle w:val="Textodenotaderodap"/>
        <w:jc w:val="both"/>
      </w:pPr>
      <w:r w:rsidRPr="00872D07">
        <w:rPr>
          <w:rStyle w:val="FootnoteCharacters"/>
        </w:rPr>
        <w:footnoteRef/>
      </w:r>
      <w:r w:rsidRPr="00872D07">
        <w:tab/>
        <w:t xml:space="preserve"> In 2004, the BIEN was renamed the Basic Income Earth Network, after having been known as the Basic Income European Network since its inception.</w:t>
      </w:r>
    </w:p>
  </w:footnote>
  <w:footnote w:id="41">
    <w:p w:rsidR="00E12056" w:rsidRPr="00872D07" w:rsidRDefault="00E12056" w:rsidP="002B72B7">
      <w:pPr>
        <w:pStyle w:val="Textodenotaderodap"/>
        <w:jc w:val="both"/>
        <w:rPr>
          <w:iCs/>
          <w:lang w:val="pt-BR"/>
        </w:rPr>
      </w:pPr>
      <w:r w:rsidRPr="00872D07">
        <w:rPr>
          <w:rStyle w:val="FootnoteCharacters"/>
        </w:rPr>
        <w:footnoteRef/>
      </w:r>
      <w:r w:rsidRPr="00872D07">
        <w:rPr>
          <w:lang w:val="pt-BR"/>
        </w:rPr>
        <w:tab/>
        <w:t xml:space="preserve"> </w:t>
      </w:r>
      <w:r w:rsidRPr="00872D07">
        <w:rPr>
          <w:color w:val="333333"/>
          <w:lang w:val="pt-BR"/>
        </w:rPr>
        <w:t xml:space="preserve">PAUGAM, Serge, </w:t>
      </w:r>
      <w:r w:rsidRPr="00872D07">
        <w:rPr>
          <w:i/>
          <w:color w:val="333333"/>
          <w:lang w:val="pt-BR"/>
        </w:rPr>
        <w:t>L’Europe face à la pauvreté. Les expériences nationales de revenu minimum</w:t>
      </w:r>
      <w:r w:rsidRPr="00872D07">
        <w:rPr>
          <w:color w:val="333333"/>
          <w:lang w:val="pt-BR"/>
        </w:rPr>
        <w:t xml:space="preserve"> (Paris, Ministère de l’emploi et de la Solidarité, 1999); </w:t>
      </w:r>
      <w:r w:rsidRPr="00872D07">
        <w:rPr>
          <w:lang w:val="pt-BR"/>
        </w:rPr>
        <w:t xml:space="preserve">PAUGAN, Serge and GALLIE, Duncan, eds., </w:t>
      </w:r>
      <w:r w:rsidRPr="00872D07">
        <w:rPr>
          <w:i/>
          <w:iCs/>
          <w:lang w:val="pt-BR"/>
        </w:rPr>
        <w:t xml:space="preserve">Welfare Regimes and the Experiences of Unemployment in Europe </w:t>
      </w:r>
      <w:r w:rsidRPr="00872D07">
        <w:rPr>
          <w:iCs/>
          <w:lang w:val="pt-BR"/>
        </w:rPr>
        <w:t>(</w:t>
      </w:r>
      <w:r w:rsidRPr="00872D07">
        <w:rPr>
          <w:lang w:val="pt-BR"/>
        </w:rPr>
        <w:t xml:space="preserve">London, Oxford, 1999); GUIBENTIF, Pierre and BOUGET, Denis, </w:t>
      </w:r>
      <w:r w:rsidRPr="00872D07">
        <w:rPr>
          <w:i/>
          <w:iCs/>
          <w:lang w:val="pt-BR"/>
        </w:rPr>
        <w:t>As políticas de rendimento mínimo na União Européia</w:t>
      </w:r>
      <w:r w:rsidRPr="00872D07">
        <w:rPr>
          <w:iCs/>
          <w:lang w:val="pt-BR"/>
        </w:rPr>
        <w:t xml:space="preserve"> (Lisboa, Editora União das Mutualidades Portuguesas, 1997).</w:t>
      </w:r>
    </w:p>
  </w:footnote>
  <w:footnote w:id="42">
    <w:p w:rsidR="00E12056" w:rsidRPr="00872D07" w:rsidRDefault="00E12056" w:rsidP="002B72B7">
      <w:pPr>
        <w:pStyle w:val="Textodenotaderodap"/>
        <w:jc w:val="both"/>
      </w:pPr>
      <w:r w:rsidRPr="00872D07">
        <w:rPr>
          <w:rStyle w:val="FootnoteCharacters"/>
        </w:rPr>
        <w:footnoteRef/>
      </w:r>
      <w:r w:rsidRPr="00872D07">
        <w:tab/>
        <w:t xml:space="preserve"> VAN PARIJS, Philippe, </w:t>
      </w:r>
      <w:r w:rsidRPr="00872D07">
        <w:rPr>
          <w:i/>
        </w:rPr>
        <w:t xml:space="preserve">Real freedom for all: what (if anything) can justify capitalism? </w:t>
      </w:r>
      <w:r w:rsidRPr="00872D07">
        <w:rPr>
          <w:lang w:val="pt-BR"/>
        </w:rPr>
        <w:t xml:space="preserve">(Oxford, Oxford University Press, 1995); RAWLS, John (1971), </w:t>
      </w:r>
      <w:r w:rsidRPr="00872D07">
        <w:rPr>
          <w:i/>
          <w:lang w:val="pt-BR"/>
        </w:rPr>
        <w:t xml:space="preserve">Uma teoria da justiça </w:t>
      </w:r>
      <w:r w:rsidRPr="00872D07">
        <w:rPr>
          <w:lang w:val="pt-BR"/>
        </w:rPr>
        <w:t xml:space="preserve">(São Paulo, Martins Fontes, 1997). </w:t>
      </w:r>
      <w:r w:rsidRPr="00872D07">
        <w:t xml:space="preserve">See also VANDERBORGHT, Yannick T., VAN PARIJS, Philippe, </w:t>
      </w:r>
      <w:r w:rsidRPr="00872D07">
        <w:rPr>
          <w:i/>
        </w:rPr>
        <w:t xml:space="preserve">L’Allocation Universelle, </w:t>
      </w:r>
      <w:r w:rsidRPr="00872D07">
        <w:t>Paris: Editions La Découverte, 2005, also available in Spanish, German, Portuguese and English.</w:t>
      </w:r>
    </w:p>
  </w:footnote>
  <w:footnote w:id="43">
    <w:p w:rsidR="00E12056" w:rsidRPr="00872D07" w:rsidRDefault="00E12056" w:rsidP="002B72B7">
      <w:pPr>
        <w:pStyle w:val="Textodenotaderodap"/>
        <w:jc w:val="both"/>
      </w:pPr>
      <w:r w:rsidRPr="00872D07">
        <w:rPr>
          <w:rStyle w:val="FootnoteCharacters"/>
        </w:rPr>
        <w:footnoteRef/>
      </w:r>
      <w:r w:rsidRPr="00872D07">
        <w:tab/>
        <w:t xml:space="preserve"> STANDING, Guy, </w:t>
      </w:r>
      <w:r w:rsidRPr="00872D07">
        <w:rPr>
          <w:i/>
          <w:iCs/>
        </w:rPr>
        <w:t xml:space="preserve">Global labour flexiblity: seeking distributive justice </w:t>
      </w:r>
      <w:r w:rsidRPr="00872D07">
        <w:rPr>
          <w:iCs/>
        </w:rPr>
        <w:t>(</w:t>
      </w:r>
      <w:r w:rsidRPr="00872D07">
        <w:t>New York, Ed. St. Martin Press, 1999).</w:t>
      </w:r>
    </w:p>
  </w:footnote>
  <w:footnote w:id="44">
    <w:p w:rsidR="00E12056" w:rsidRPr="00872D07" w:rsidRDefault="00E12056" w:rsidP="002B72B7">
      <w:pPr>
        <w:pStyle w:val="Textodenotaderodap"/>
        <w:jc w:val="both"/>
        <w:rPr>
          <w:color w:val="000000"/>
        </w:rPr>
      </w:pPr>
      <w:r w:rsidRPr="00872D07">
        <w:rPr>
          <w:rStyle w:val="FootnoteCharacters"/>
        </w:rPr>
        <w:footnoteRef/>
      </w:r>
      <w:r w:rsidRPr="00872D07">
        <w:tab/>
        <w:t xml:space="preserve"> </w:t>
      </w:r>
      <w:r w:rsidRPr="00872D07">
        <w:rPr>
          <w:color w:val="000000"/>
        </w:rPr>
        <w:t xml:space="preserve">HAMMOND, Jay. H., </w:t>
      </w:r>
      <w:r w:rsidRPr="00872D07">
        <w:rPr>
          <w:i/>
          <w:color w:val="000000"/>
        </w:rPr>
        <w:t xml:space="preserve">Tales of Alaska’s Bush Rat Governor: the extraordinary autobiography of Jay Hammond, wilderness guide and reluctant politician </w:t>
      </w:r>
      <w:r w:rsidRPr="00872D07">
        <w:rPr>
          <w:color w:val="000000"/>
        </w:rPr>
        <w:t>(Seattle: Epicenter Press, 1994).</w:t>
      </w:r>
    </w:p>
  </w:footnote>
  <w:footnote w:id="45">
    <w:p w:rsidR="00E12056" w:rsidRPr="00872D07" w:rsidRDefault="00E12056" w:rsidP="002B72B7">
      <w:pPr>
        <w:pStyle w:val="Textodenotaderodap"/>
        <w:jc w:val="both"/>
      </w:pPr>
      <w:r w:rsidRPr="00872D07">
        <w:rPr>
          <w:rStyle w:val="FootnoteCharacters"/>
        </w:rPr>
        <w:footnoteRef/>
      </w:r>
      <w:r w:rsidRPr="00872D07">
        <w:tab/>
        <w:t xml:space="preserve"> Each person living for one year or more in Alaska between the period of January 1st to March 31st, must fill in a one page form that includes their name, home and business addresses, if he/she was out of the state and what was</w:t>
      </w:r>
      <w:r>
        <w:t xml:space="preserve"> the reason for travel. The pers</w:t>
      </w:r>
      <w:r w:rsidRPr="00872D07">
        <w:t>on responsible for children and adolescents up to 18 years old must fill out a form for them and the dividends destined to them will be received by the legal guardian.  According information gathered by this author, normally parents make a deposit of the money in a savings account so that their children may use it later. Two people, also residents in Alaska, witness the veracity of the declaration.  Everyone who returns this form to the government electronically receives a dividend between US$300 and $1,963.86 (as of year 2000)</w:t>
      </w:r>
      <w:r>
        <w:t>, and US$3,269 in 2008,</w:t>
      </w:r>
      <w:r w:rsidRPr="00872D07">
        <w:t xml:space="preserve"> in the </w:t>
      </w:r>
      <w:r>
        <w:t>last wek of September  or up until the to</w:t>
      </w:r>
      <w:r w:rsidRPr="00872D07">
        <w:t>second week of October.  Immediately following the events of September 11th, 2001, the drop in the New York Stock Exchange reduced the annual dividend per capita to about US$1000.</w:t>
      </w:r>
    </w:p>
  </w:footnote>
  <w:footnote w:id="46">
    <w:p w:rsidR="00E12056" w:rsidRPr="00872D07" w:rsidRDefault="00E12056" w:rsidP="002B72B7">
      <w:pPr>
        <w:tabs>
          <w:tab w:val="left" w:pos="-284"/>
          <w:tab w:val="left" w:pos="6521"/>
          <w:tab w:val="left" w:pos="7655"/>
        </w:tabs>
        <w:jc w:val="both"/>
        <w:rPr>
          <w:sz w:val="20"/>
          <w:lang w:val="en-US"/>
        </w:rPr>
      </w:pPr>
      <w:r w:rsidRPr="00872D07">
        <w:rPr>
          <w:rStyle w:val="FootnoteCharacters"/>
          <w:sz w:val="20"/>
        </w:rPr>
        <w:footnoteRef/>
      </w:r>
      <w:r w:rsidRPr="00872D07">
        <w:rPr>
          <w:sz w:val="20"/>
          <w:lang w:val="en-US"/>
        </w:rPr>
        <w:t xml:space="preserve"> GOLDSMITH, Scott, </w:t>
      </w:r>
      <w:r w:rsidRPr="00872D07">
        <w:rPr>
          <w:i/>
          <w:iCs/>
          <w:sz w:val="20"/>
          <w:lang w:val="en-US"/>
        </w:rPr>
        <w:t>The Alaska Permanent Fund Dividend: An Experiment in Wealth Distribution</w:t>
      </w:r>
      <w:r w:rsidRPr="00872D07">
        <w:rPr>
          <w:iCs/>
          <w:sz w:val="20"/>
          <w:lang w:val="en-US"/>
        </w:rPr>
        <w:t>,</w:t>
      </w:r>
      <w:r w:rsidRPr="00872D07">
        <w:rPr>
          <w:i/>
          <w:iCs/>
          <w:sz w:val="20"/>
          <w:lang w:val="en-US"/>
        </w:rPr>
        <w:t xml:space="preserve"> </w:t>
      </w:r>
      <w:r w:rsidRPr="00872D07">
        <w:rPr>
          <w:sz w:val="20"/>
          <w:lang w:val="en-US"/>
        </w:rPr>
        <w:t>9</w:t>
      </w:r>
      <w:r w:rsidRPr="00872D07">
        <w:rPr>
          <w:sz w:val="20"/>
          <w:vertAlign w:val="superscript"/>
          <w:lang w:val="en-US"/>
        </w:rPr>
        <w:t>th</w:t>
      </w:r>
      <w:r w:rsidRPr="00872D07">
        <w:rPr>
          <w:sz w:val="20"/>
          <w:lang w:val="en-US"/>
        </w:rPr>
        <w:t xml:space="preserve"> International Congress, BIEN, Geneva, September 12-14, 2002.</w:t>
      </w:r>
    </w:p>
  </w:footnote>
  <w:footnote w:id="47">
    <w:p w:rsidR="00E12056" w:rsidRPr="00C01C5F" w:rsidRDefault="00E12056" w:rsidP="002B72B7">
      <w:pPr>
        <w:pStyle w:val="Textodenotaderodap"/>
        <w:jc w:val="both"/>
        <w:rPr>
          <w:lang w:val="pt-BR"/>
        </w:rPr>
      </w:pPr>
      <w:r w:rsidRPr="00872D07">
        <w:rPr>
          <w:rStyle w:val="Refdenotaderodap"/>
        </w:rPr>
        <w:footnoteRef/>
      </w:r>
      <w:r w:rsidRPr="00872D07">
        <w:t xml:space="preserve"> SCHAFARMAN, Steven. ”An Affordable Proposal for Stability in Irak: A Job for every Iraqi.’’ The Profress Report, May 28, 2003; CLEMONS, Steven. “Sharing, Alaska-Style”. The New York Times. </w:t>
      </w:r>
      <w:r w:rsidRPr="00C01C5F">
        <w:rPr>
          <w:lang w:val="pt-BR"/>
        </w:rPr>
        <w:t>April 9,2003; STANDING, Guy, The Financial Times, April, 2003; SUPLICY, Eduardo Matarazzo, “Democracia e Paz no Iraque”, June 12, 2003, Folha de S. Paulo.</w:t>
      </w:r>
    </w:p>
  </w:footnote>
  <w:footnote w:id="48">
    <w:p w:rsidR="00E12056" w:rsidRPr="00C01C5F" w:rsidRDefault="00E12056" w:rsidP="002B72B7">
      <w:pPr>
        <w:pStyle w:val="Textodenotaderodap"/>
        <w:jc w:val="both"/>
        <w:rPr>
          <w:lang w:val="pt-BR"/>
        </w:rPr>
      </w:pPr>
    </w:p>
    <w:p w:rsidR="00E12056" w:rsidRPr="00872D07" w:rsidRDefault="00E12056" w:rsidP="002B72B7">
      <w:pPr>
        <w:pStyle w:val="Textodenotaderodap"/>
        <w:jc w:val="both"/>
        <w:rPr>
          <w:lang w:val="pt-BR"/>
        </w:rPr>
      </w:pPr>
      <w:r w:rsidRPr="00872D07">
        <w:rPr>
          <w:rStyle w:val="FootnoteCharacters"/>
        </w:rPr>
        <w:footnoteRef/>
      </w:r>
      <w:r w:rsidRPr="00C01C5F">
        <w:rPr>
          <w:lang w:val="pt-BR"/>
        </w:rPr>
        <w:tab/>
        <w:t xml:space="preserve"> </w:t>
      </w:r>
      <w:r w:rsidRPr="00C01C5F">
        <w:rPr>
          <w:iCs/>
          <w:lang w:val="pt-BR"/>
        </w:rPr>
        <w:t>VAN PARIJS, Philippe, “</w:t>
      </w:r>
      <w:r w:rsidRPr="00C01C5F">
        <w:rPr>
          <w:lang w:val="pt-BR"/>
        </w:rPr>
        <w:t>Renda Básica</w:t>
      </w:r>
      <w:r w:rsidRPr="00C01C5F">
        <w:rPr>
          <w:b/>
          <w:lang w:val="pt-BR"/>
        </w:rPr>
        <w:t xml:space="preserve">: </w:t>
      </w:r>
      <w:r w:rsidRPr="00C01C5F">
        <w:rPr>
          <w:lang w:val="pt-BR"/>
        </w:rPr>
        <w:t xml:space="preserve">renda mínima garantida para o século XXI?” (in </w:t>
      </w:r>
      <w:r w:rsidRPr="00C01C5F">
        <w:rPr>
          <w:i/>
          <w:lang w:val="pt-BR"/>
        </w:rPr>
        <w:t>Revi</w:t>
      </w:r>
      <w:r w:rsidRPr="00872D07">
        <w:rPr>
          <w:i/>
          <w:lang w:val="pt-BR"/>
        </w:rPr>
        <w:t>sta Estudos Avançados</w:t>
      </w:r>
      <w:r w:rsidRPr="00872D07">
        <w:rPr>
          <w:lang w:val="pt-BR"/>
        </w:rPr>
        <w:t xml:space="preserve">, São Paulo. Instituto de Estudos Avançados/USP, Nº 40, September/December 2000). </w:t>
      </w:r>
    </w:p>
  </w:footnote>
  <w:footnote w:id="49">
    <w:p w:rsidR="00E12056" w:rsidRPr="00C01C5F" w:rsidRDefault="00E12056" w:rsidP="002B72B7">
      <w:pPr>
        <w:pStyle w:val="Textodenotaderodap"/>
        <w:jc w:val="both"/>
        <w:rPr>
          <w:lang w:val="pt-BR"/>
        </w:rPr>
      </w:pPr>
      <w:r w:rsidRPr="00872D07">
        <w:rPr>
          <w:rStyle w:val="Refdenotaderodap"/>
        </w:rPr>
        <w:footnoteRef/>
      </w:r>
      <w:r w:rsidRPr="00872D07">
        <w:t xml:space="preserve"> HOWARD, Michael W., “A NAFTA Dividend: A Proposal for a Guaranteed Minimum Income for North America.” Paper presented to the XI International Congress of BIEN, in Cape Town, November 2006. </w:t>
      </w:r>
      <w:r w:rsidRPr="00C01C5F">
        <w:rPr>
          <w:lang w:val="pt-BR"/>
        </w:rPr>
        <w:t>See www.basicincome.org</w:t>
      </w:r>
    </w:p>
  </w:footnote>
  <w:footnote w:id="50">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FURTADO, Celso, </w:t>
      </w:r>
      <w:r w:rsidRPr="00872D07">
        <w:rPr>
          <w:i/>
          <w:lang w:val="pt-BR"/>
        </w:rPr>
        <w:t>Um projeto para o Brasil</w:t>
      </w:r>
      <w:r w:rsidRPr="00872D07">
        <w:rPr>
          <w:lang w:val="pt-BR"/>
        </w:rPr>
        <w:t xml:space="preserve"> (Rio de Janeiro, Editora Saga, 1968).</w:t>
      </w:r>
    </w:p>
  </w:footnote>
  <w:footnote w:id="51">
    <w:p w:rsidR="00E12056" w:rsidRPr="00872D07" w:rsidRDefault="00E12056" w:rsidP="002B72B7">
      <w:pPr>
        <w:jc w:val="both"/>
        <w:rPr>
          <w:sz w:val="20"/>
        </w:rPr>
      </w:pPr>
      <w:r w:rsidRPr="00872D07">
        <w:rPr>
          <w:rStyle w:val="FootnoteCharacters"/>
          <w:sz w:val="20"/>
        </w:rPr>
        <w:footnoteRef/>
      </w:r>
      <w:r w:rsidRPr="00872D07">
        <w:rPr>
          <w:sz w:val="20"/>
        </w:rPr>
        <w:tab/>
        <w:t xml:space="preserve"> SILVEIRA, Antônio Maria, “Moeda e redistribuição da renda” (in </w:t>
      </w:r>
      <w:r w:rsidRPr="00872D07">
        <w:rPr>
          <w:i/>
          <w:sz w:val="20"/>
        </w:rPr>
        <w:t>Revista Brasileira de Economia</w:t>
      </w:r>
      <w:r w:rsidRPr="00872D07">
        <w:rPr>
          <w:sz w:val="20"/>
        </w:rPr>
        <w:t xml:space="preserve">, April/June 1975. Reproduced in SILVEIRA, </w:t>
      </w:r>
      <w:r w:rsidRPr="00872D07">
        <w:rPr>
          <w:i/>
          <w:sz w:val="20"/>
        </w:rPr>
        <w:t>Moeda e redistribuição de renda</w:t>
      </w:r>
      <w:r w:rsidRPr="00872D07">
        <w:rPr>
          <w:sz w:val="20"/>
        </w:rPr>
        <w:t xml:space="preserve"> (Rio de Janeiro. Edições Multiplic., 1981).</w:t>
      </w:r>
    </w:p>
  </w:footnote>
  <w:footnote w:id="52">
    <w:p w:rsidR="00E12056" w:rsidRPr="00872D07" w:rsidRDefault="00E12056" w:rsidP="002B72B7">
      <w:pPr>
        <w:pStyle w:val="Textodenotaderodap"/>
        <w:jc w:val="both"/>
        <w:rPr>
          <w:color w:val="333333"/>
          <w:lang w:val="pt-BR"/>
        </w:rPr>
      </w:pPr>
      <w:r w:rsidRPr="00872D07">
        <w:rPr>
          <w:rStyle w:val="FootnoteCharacters"/>
        </w:rPr>
        <w:footnoteRef/>
      </w:r>
      <w:r w:rsidRPr="00872D07">
        <w:rPr>
          <w:lang w:val="pt-BR"/>
        </w:rPr>
        <w:tab/>
        <w:t xml:space="preserve"> </w:t>
      </w:r>
      <w:r w:rsidRPr="00872D07">
        <w:rPr>
          <w:color w:val="333333"/>
          <w:lang w:val="pt-BR"/>
        </w:rPr>
        <w:t xml:space="preserve">BACHA, Edmar Lisboa and UNGER, Roberto Mangabeira, </w:t>
      </w:r>
      <w:r w:rsidRPr="00872D07">
        <w:rPr>
          <w:i/>
          <w:color w:val="333333"/>
          <w:lang w:val="pt-BR"/>
        </w:rPr>
        <w:t>Participação, salário e voto. Um Projeto de Democracia para o Brasil</w:t>
      </w:r>
      <w:r w:rsidRPr="00872D07">
        <w:rPr>
          <w:color w:val="333333"/>
          <w:lang w:val="pt-BR"/>
        </w:rPr>
        <w:t xml:space="preserve"> (Rio de Janeiro, Paz e Terra, 1978).</w:t>
      </w:r>
    </w:p>
  </w:footnote>
  <w:footnote w:id="53">
    <w:p w:rsidR="00E12056" w:rsidRPr="00872D07" w:rsidRDefault="00E12056" w:rsidP="002B72B7">
      <w:pPr>
        <w:jc w:val="both"/>
        <w:rPr>
          <w:sz w:val="20"/>
          <w:lang w:val="en-US"/>
        </w:rPr>
      </w:pPr>
      <w:r w:rsidRPr="00872D07">
        <w:rPr>
          <w:rStyle w:val="FootnoteCharacters"/>
          <w:sz w:val="20"/>
        </w:rPr>
        <w:footnoteRef/>
      </w:r>
      <w:r w:rsidRPr="00872D07">
        <w:rPr>
          <w:sz w:val="20"/>
          <w:lang w:val="en-US"/>
        </w:rPr>
        <w:tab/>
        <w:t xml:space="preserve"> Camargo published two articles in the newspaper the </w:t>
      </w:r>
      <w:r w:rsidRPr="00872D07">
        <w:rPr>
          <w:i/>
          <w:sz w:val="20"/>
          <w:lang w:val="en-US"/>
        </w:rPr>
        <w:t>Folha de S. Paulo</w:t>
      </w:r>
      <w:r w:rsidRPr="00872D07">
        <w:rPr>
          <w:sz w:val="20"/>
          <w:lang w:val="en-US"/>
        </w:rPr>
        <w:t>, “Poverty and Guarantee of Minimum Income” on December 26, 1991 and “The Miserables” on March 3, 1993, which developed this argument.</w:t>
      </w:r>
    </w:p>
  </w:footnote>
  <w:footnote w:id="54">
    <w:p w:rsidR="00E12056" w:rsidRPr="00872D07" w:rsidRDefault="00E12056" w:rsidP="002B72B7">
      <w:pPr>
        <w:pStyle w:val="Textodenotaderodap"/>
        <w:jc w:val="both"/>
      </w:pPr>
      <w:r w:rsidRPr="00872D07">
        <w:rPr>
          <w:rStyle w:val="FootnoteCharacters"/>
        </w:rPr>
        <w:footnoteRef/>
      </w:r>
      <w:r w:rsidRPr="00872D07">
        <w:tab/>
        <w:t xml:space="preserve"> During the first vote the only councilman from the PT at that time, César Nunes, decided to vote against the project given that other councilmen, including the ones from the same position as the mayor, did not want to approve some of Nunes’ amendments emphasizing the norms of the Statute of Infancy and Adolescence involving greater participation from the community.  During the second vote, however, following the approval of his amendments and after the dialogue, he opted to vote favorably.  </w:t>
      </w:r>
    </w:p>
  </w:footnote>
  <w:footnote w:id="55">
    <w:p w:rsidR="00E12056" w:rsidRPr="00872D07" w:rsidRDefault="00E12056" w:rsidP="002B72B7">
      <w:pPr>
        <w:pStyle w:val="Textodenotaderodap"/>
        <w:jc w:val="both"/>
      </w:pPr>
      <w:r w:rsidRPr="00872D07">
        <w:rPr>
          <w:rStyle w:val="FootnoteCharacters"/>
        </w:rPr>
        <w:footnoteRef/>
      </w:r>
      <w:r w:rsidRPr="00872D07">
        <w:rPr>
          <w:lang w:val="pt-BR"/>
        </w:rPr>
        <w:tab/>
        <w:t xml:space="preserve"> Among the municipalities that saw implementation of a minimum income program were the following cities: Arujá, Barueri, Betim, Ferraz de Vasconcellos, Fortaleza, Franca, Londrina, Manaus, Mococa, Osasco, Ourinhos, Paracatu, Pindamonhangaba, Porto Alegre, Presidente Bernardes, Recife, Salezópolis, Santo André, São Bernardo do Campo, São Luiz, Suzano, Teresina, Vitória, São Paulo, Jundiaí, São José dos Campos, Catanduva, São Joaquim da Barra, Araçatuba, Araraquara, Santo André, Franca, Guaratinguetá, Caçapava, Jaboticabal, Limeira, Piracicaba, Ourinhos, Presidente Prudente, Santos, São Carlos, Belém, Belo Horizonte, Betim, Extrema, Blumenau, Chapecó, Boa Vista, Caxias do Sul, Goiânia, Natal, Vitória, and Mundo Novo. A detailed exam of the municipal experiences can be found in: SILVA, Maria Ozanira da Silva; YAZBEK, Maria Carmelita; Di GIOVANNI, Geraldo, </w:t>
      </w:r>
      <w:r w:rsidRPr="00872D07">
        <w:rPr>
          <w:i/>
          <w:iCs/>
          <w:lang w:val="pt-BR"/>
        </w:rPr>
        <w:t xml:space="preserve">Política social brasileira no século XXI: A prevalência dos programas de transferência de renda </w:t>
      </w:r>
      <w:r w:rsidRPr="00872D07">
        <w:rPr>
          <w:iCs/>
          <w:lang w:val="pt-BR"/>
        </w:rPr>
        <w:t>(São Paulo: Editora Cortez, 2004)</w:t>
      </w:r>
      <w:r w:rsidRPr="00872D07">
        <w:rPr>
          <w:lang w:val="pt-BR"/>
        </w:rPr>
        <w:t xml:space="preserve">; FONSECA, Ana M. M., </w:t>
      </w:r>
      <w:r w:rsidRPr="00872D07">
        <w:rPr>
          <w:i/>
          <w:lang w:val="pt-BR"/>
        </w:rPr>
        <w:t>O debate sobre família e a política de renda mínima</w:t>
      </w:r>
      <w:r w:rsidRPr="00872D07">
        <w:rPr>
          <w:lang w:val="pt-BR"/>
        </w:rPr>
        <w:t xml:space="preserve"> (São Paulo, Cortez, 2001). </w:t>
      </w:r>
      <w:r w:rsidRPr="00872D07">
        <w:t>Consequent to the implementation of these programs, new bills of law were proposed to the Chamber of Deputies and in the Federal Senate by deputies Nélson Marchezan (PSDB-RS), Chico Vigilante (PT-DF) and Pedro Wilson (PT-GO); by senators Ney Suassuana (PMDB-PB), Renan Calheiros (PMDB-AL); and José Roberto Arruda (PSDB-DF)—all proposing the establishment of minimum income projects associated with education or the Scholarship Program.</w:t>
      </w:r>
    </w:p>
  </w:footnote>
  <w:footnote w:id="56">
    <w:p w:rsidR="00E12056" w:rsidRPr="00872D07" w:rsidRDefault="00E12056" w:rsidP="002B72B7">
      <w:pPr>
        <w:pStyle w:val="Textodenotaderodap"/>
        <w:jc w:val="both"/>
        <w:rPr>
          <w:iCs/>
        </w:rPr>
      </w:pPr>
      <w:r w:rsidRPr="00872D07">
        <w:rPr>
          <w:rStyle w:val="FootnoteCharacters"/>
        </w:rPr>
        <w:footnoteRef/>
      </w:r>
      <w:r w:rsidRPr="00872D07">
        <w:rPr>
          <w:lang w:val="pt-BR"/>
        </w:rPr>
        <w:tab/>
        <w:t xml:space="preserve"> POCHMANN, M. (Org.), </w:t>
      </w:r>
      <w:r w:rsidRPr="00872D07">
        <w:rPr>
          <w:i/>
          <w:lang w:val="pt-BR"/>
        </w:rPr>
        <w:t>Políticas da Inclusão Social, First Edition</w:t>
      </w:r>
      <w:r w:rsidRPr="00872D07">
        <w:rPr>
          <w:lang w:val="pt-BR"/>
        </w:rPr>
        <w:t xml:space="preserve"> (São Paulo: Cortez, 2004). </w:t>
      </w:r>
      <w:r w:rsidRPr="00872D07">
        <w:rPr>
          <w:iCs/>
        </w:rPr>
        <w:t>As an example of the improvement in indicators of quality of life, the homicide rate in São Paulo was 57.3 per 100 thousand inhabitants during the years 1999-2000, but dropped to 51.6 for the three-year period from 2001-2003.</w:t>
      </w:r>
    </w:p>
  </w:footnote>
  <w:footnote w:id="57">
    <w:p w:rsidR="00E12056" w:rsidRPr="00872D07" w:rsidRDefault="00E12056" w:rsidP="002B72B7">
      <w:pPr>
        <w:pStyle w:val="Textodenotaderodap"/>
        <w:jc w:val="both"/>
        <w:rPr>
          <w:iCs/>
        </w:rPr>
      </w:pPr>
      <w:r w:rsidRPr="00872D07">
        <w:rPr>
          <w:rStyle w:val="FootnoteCharacters"/>
        </w:rPr>
        <w:footnoteRef/>
      </w:r>
      <w:r w:rsidRPr="00872D07">
        <w:tab/>
        <w:t xml:space="preserve"> </w:t>
      </w:r>
      <w:r w:rsidRPr="00872D07">
        <w:rPr>
          <w:iCs/>
        </w:rPr>
        <w:t>This author fully agreed with the targets of the Fome Zero program, which were also very enthusiastically defended by the Minister of Fight against Hunger, José Graziano da Silva, to develop a food security policy.  Nevertheless, this author disagreed with da Silva on several points: while this author defended the principle of citizens’ greater freedom to choose</w:t>
      </w:r>
      <w:r>
        <w:rPr>
          <w:iCs/>
        </w:rPr>
        <w:t xml:space="preserve"> </w:t>
      </w:r>
      <w:r w:rsidRPr="00872D07">
        <w:rPr>
          <w:iCs/>
        </w:rPr>
        <w:t xml:space="preserve"> what</w:t>
      </w:r>
      <w:r>
        <w:rPr>
          <w:iCs/>
        </w:rPr>
        <w:t xml:space="preserve"> </w:t>
      </w:r>
      <w:r w:rsidRPr="00872D07">
        <w:rPr>
          <w:iCs/>
        </w:rPr>
        <w:t xml:space="preserve"> to buy with resources provided them, da Silva affirmed that spending should be limited to food.</w:t>
      </w:r>
    </w:p>
  </w:footnote>
  <w:footnote w:id="58">
    <w:p w:rsidR="00E12056" w:rsidRPr="00872D07" w:rsidRDefault="00E12056" w:rsidP="002B72B7">
      <w:pPr>
        <w:autoSpaceDE w:val="0"/>
        <w:jc w:val="both"/>
        <w:rPr>
          <w:sz w:val="20"/>
          <w:lang w:val="en-US"/>
        </w:rPr>
      </w:pPr>
      <w:r w:rsidRPr="00872D07">
        <w:rPr>
          <w:rStyle w:val="FootnoteCharacters"/>
          <w:sz w:val="20"/>
        </w:rPr>
        <w:footnoteRef/>
      </w:r>
      <w:r w:rsidRPr="00872D07">
        <w:rPr>
          <w:sz w:val="20"/>
          <w:lang w:val="en-US"/>
        </w:rPr>
        <w:tab/>
        <w:t xml:space="preserve"> The team coordinated by Miriam Belchior were constituted by Ana Fonseca; Ricardo Henriques, Anna Peliano, Maya Takagi, Mauricio Muniz, Tereza Cotta, Michelle Oliveria Lessa, representing the Ministries and Public Institutions involved in the income transfer programs administration. </w:t>
      </w:r>
    </w:p>
  </w:footnote>
  <w:footnote w:id="59">
    <w:p w:rsidR="00E12056" w:rsidRPr="00872D07" w:rsidRDefault="00E12056" w:rsidP="002B72B7">
      <w:pPr>
        <w:pStyle w:val="Textodenotaderodap"/>
        <w:jc w:val="both"/>
        <w:rPr>
          <w:iCs/>
        </w:rPr>
      </w:pPr>
      <w:r w:rsidRPr="00872D07">
        <w:rPr>
          <w:rStyle w:val="FootnoteCharacters"/>
        </w:rPr>
        <w:footnoteRef/>
      </w:r>
      <w:r w:rsidRPr="00872D07">
        <w:tab/>
        <w:t xml:space="preserve"> </w:t>
      </w:r>
      <w:r w:rsidRPr="00872D07">
        <w:rPr>
          <w:iCs/>
        </w:rPr>
        <w:t>Bolsa Renda was later incorporated into other programs and afterwards incorporated into Bolsa Família during the Lula government.</w:t>
      </w:r>
    </w:p>
  </w:footnote>
  <w:footnote w:id="60">
    <w:p w:rsidR="00E12056" w:rsidRPr="00872D07" w:rsidRDefault="00E12056" w:rsidP="002B72B7">
      <w:pPr>
        <w:pStyle w:val="Textodenotaderodap"/>
        <w:jc w:val="both"/>
      </w:pPr>
      <w:r w:rsidRPr="00872D07">
        <w:rPr>
          <w:rStyle w:val="FootnoteCharacters"/>
        </w:rPr>
        <w:footnoteRef/>
      </w:r>
      <w:r w:rsidRPr="00872D07">
        <w:rPr>
          <w:lang w:val="pt-BR"/>
        </w:rPr>
        <w:tab/>
        <w:t xml:space="preserve"> Please see FONSECA, Ana M.M. and ROQUETE, Cláudio. “Proteção Social e programas de transferência de renda: o Bolsa-Familia” in VIANA, Ana L.A.; ELIAS, Paulo E.M.; IBAÑES, Nelson, </w:t>
      </w:r>
      <w:r w:rsidRPr="00872D07">
        <w:rPr>
          <w:i/>
          <w:lang w:val="pt-BR"/>
        </w:rPr>
        <w:t xml:space="preserve">Proteção Social. </w:t>
      </w:r>
      <w:r w:rsidRPr="00872D07">
        <w:rPr>
          <w:i/>
        </w:rPr>
        <w:t xml:space="preserve">Dilemas e desafios </w:t>
      </w:r>
      <w:r w:rsidRPr="00872D07">
        <w:t>(São Paulo: Editora Hucitec, 2005).</w:t>
      </w:r>
    </w:p>
  </w:footnote>
  <w:footnote w:id="61">
    <w:p w:rsidR="00E12056" w:rsidRPr="00872D07" w:rsidRDefault="00E12056" w:rsidP="002B72B7">
      <w:pPr>
        <w:pStyle w:val="Textodenotaderodap"/>
        <w:jc w:val="both"/>
      </w:pPr>
      <w:r w:rsidRPr="00872D07">
        <w:rPr>
          <w:rStyle w:val="FootnoteCharacters"/>
        </w:rPr>
        <w:footnoteRef/>
      </w:r>
      <w:r w:rsidRPr="00872D07">
        <w:tab/>
        <w:t xml:space="preserve"> It should be noted that the program has substantially improved its counterpart checking mechanisms.  Children up to six years of age become vaccinated according to the Ministry of Health calendar and periodically visit health clinics for the reinforcement of their nutritional development, while children from six through age 15 have to provide proof of school attendance in at least 85 percent of their classes. According to the survey released in January 2006, when the target of 8.7 million families had been reached, only 2.8 percent of the children in 2005 did not comply with this last requirement.</w:t>
      </w:r>
    </w:p>
  </w:footnote>
  <w:footnote w:id="62">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HOFFMANN, Rodolfo. </w:t>
      </w:r>
      <w:r w:rsidRPr="00872D07">
        <w:rPr>
          <w:i/>
          <w:lang w:val="pt-BR"/>
        </w:rPr>
        <w:t xml:space="preserve">Pnad mostra redução na desigualdade e na pobreza. </w:t>
      </w:r>
      <w:r w:rsidRPr="00872D07">
        <w:rPr>
          <w:lang w:val="pt-BR"/>
        </w:rPr>
        <w:t>2005, mimeo.</w:t>
      </w:r>
    </w:p>
  </w:footnote>
  <w:footnote w:id="63">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MARQUES, Rosa Maria, “A importância do Bolsa Família nos Municípios Brasileiros” (Cadernos de Estudos, N° 1, Desenvolvimento Social em Debate, Ministério do Desenvolvimento Social e Combate à Fome, Brasília, 2005).</w:t>
      </w:r>
    </w:p>
  </w:footnote>
  <w:footnote w:id="64">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Interview with PAES DE BARROS, Ricardo in </w:t>
      </w:r>
      <w:r w:rsidRPr="00872D07">
        <w:rPr>
          <w:i/>
          <w:lang w:val="pt-BR"/>
        </w:rPr>
        <w:t>O Estado de S. Paulo</w:t>
      </w:r>
      <w:r w:rsidRPr="00872D07">
        <w:rPr>
          <w:lang w:val="pt-BR"/>
        </w:rPr>
        <w:t xml:space="preserve">, Caderno </w:t>
      </w:r>
      <w:r w:rsidRPr="00872D07">
        <w:rPr>
          <w:i/>
          <w:lang w:val="pt-BR"/>
        </w:rPr>
        <w:t>Aliás</w:t>
      </w:r>
      <w:r w:rsidRPr="00872D07">
        <w:rPr>
          <w:lang w:val="pt-BR"/>
        </w:rPr>
        <w:t>, 04/12/2005.</w:t>
      </w:r>
    </w:p>
  </w:footnote>
  <w:footnote w:id="65">
    <w:p w:rsidR="00E12056" w:rsidRPr="00872D07" w:rsidRDefault="00E12056" w:rsidP="002B72B7">
      <w:pPr>
        <w:pStyle w:val="Textodenotaderodap"/>
        <w:jc w:val="both"/>
        <w:rPr>
          <w:lang w:val="pt-BR"/>
        </w:rPr>
      </w:pPr>
      <w:r w:rsidRPr="00872D07">
        <w:rPr>
          <w:rStyle w:val="FootnoteCharacters"/>
        </w:rPr>
        <w:footnoteRef/>
      </w:r>
      <w:r w:rsidRPr="00872D07">
        <w:rPr>
          <w:lang w:val="pt-BR"/>
        </w:rPr>
        <w:tab/>
        <w:t xml:space="preserve"> NÉRI, Marcelo, “Miséria in queda: Mensuração, Monitoramento e Metas” (in </w:t>
      </w:r>
      <w:r w:rsidRPr="00872D07">
        <w:rPr>
          <w:i/>
          <w:lang w:val="pt-BR"/>
        </w:rPr>
        <w:t>Conjuntura Econômica</w:t>
      </w:r>
      <w:r w:rsidRPr="00872D07">
        <w:rPr>
          <w:lang w:val="pt-BR"/>
        </w:rPr>
        <w:t>, Fundação Getúlio Vargas, November 2005).</w:t>
      </w:r>
    </w:p>
  </w:footnote>
  <w:footnote w:id="66">
    <w:p w:rsidR="00E12056" w:rsidRPr="00872D07" w:rsidRDefault="00E12056" w:rsidP="002B72B7">
      <w:pPr>
        <w:pStyle w:val="Cabealho"/>
        <w:jc w:val="both"/>
        <w:rPr>
          <w:sz w:val="20"/>
        </w:rPr>
      </w:pPr>
      <w:r w:rsidRPr="00872D07">
        <w:rPr>
          <w:rStyle w:val="FootnoteCharacters"/>
          <w:sz w:val="20"/>
        </w:rPr>
        <w:footnoteRef/>
      </w:r>
      <w:r w:rsidRPr="00872D07">
        <w:rPr>
          <w:sz w:val="20"/>
        </w:rPr>
        <w:tab/>
        <w:t xml:space="preserve"> SCHEINKMANN, José Alexandre, “Bolsa-Família e pobreza Bolsa-Família e pobreza” in </w:t>
      </w:r>
      <w:r w:rsidRPr="00872D07">
        <w:rPr>
          <w:i/>
          <w:sz w:val="20"/>
        </w:rPr>
        <w:t>Folha de São Paulo</w:t>
      </w:r>
      <w:r w:rsidRPr="00872D07">
        <w:rPr>
          <w:sz w:val="20"/>
        </w:rPr>
        <w:t xml:space="preserve">, December 18, 2005. </w:t>
      </w:r>
    </w:p>
  </w:footnote>
  <w:footnote w:id="67">
    <w:p w:rsidR="00E12056" w:rsidRPr="00872D07" w:rsidRDefault="00E12056" w:rsidP="002B72B7">
      <w:pPr>
        <w:pStyle w:val="Textodenotaderodap"/>
        <w:jc w:val="both"/>
        <w:rPr>
          <w:lang w:val="fr-FR"/>
        </w:rPr>
      </w:pPr>
      <w:r w:rsidRPr="00872D07">
        <w:rPr>
          <w:rStyle w:val="FootnoteCharacters"/>
        </w:rPr>
        <w:footnoteRef/>
      </w:r>
      <w:r w:rsidRPr="00872D07">
        <w:rPr>
          <w:lang w:val="fr-FR"/>
        </w:rPr>
        <w:tab/>
        <w:t xml:space="preserve"> NEGRI, Antonio e COCCO, Giuseppe, “Bolsa-Família é embrião da renda universal” in </w:t>
      </w:r>
      <w:r w:rsidRPr="00872D07">
        <w:rPr>
          <w:i/>
          <w:iCs/>
          <w:lang w:val="fr-FR"/>
        </w:rPr>
        <w:t>Folha deS. Paulo,</w:t>
      </w:r>
      <w:r w:rsidRPr="00872D07">
        <w:rPr>
          <w:lang w:val="fr-FR"/>
        </w:rPr>
        <w:t xml:space="preserve"> 05/01/2006.</w:t>
      </w:r>
    </w:p>
  </w:footnote>
  <w:footnote w:id="68">
    <w:p w:rsidR="00E12056" w:rsidRPr="00872D07" w:rsidRDefault="00E12056" w:rsidP="002B72B7">
      <w:pPr>
        <w:pStyle w:val="Textodenotaderodap"/>
        <w:jc w:val="both"/>
        <w:rPr>
          <w:lang w:val="fr-FR"/>
        </w:rPr>
      </w:pPr>
      <w:r w:rsidRPr="00872D07">
        <w:rPr>
          <w:rStyle w:val="FootnoteCharacters"/>
        </w:rPr>
        <w:footnoteRef/>
      </w:r>
      <w:r w:rsidRPr="00872D07">
        <w:rPr>
          <w:lang w:val="es-ES_tradnl"/>
        </w:rPr>
        <w:tab/>
        <w:t xml:space="preserve"> VUOLO, Rubén Lo, and BARBEITO, Alberto C., </w:t>
      </w:r>
      <w:r w:rsidRPr="00872D07">
        <w:rPr>
          <w:i/>
          <w:iCs/>
          <w:lang w:val="es-ES_tradnl"/>
        </w:rPr>
        <w:t xml:space="preserve">Contra la exclusión. La propuesta del ingreso ciudadano </w:t>
      </w:r>
      <w:r w:rsidRPr="00872D07">
        <w:rPr>
          <w:iCs/>
          <w:lang w:val="es-ES_tradnl"/>
        </w:rPr>
        <w:t>(</w:t>
      </w:r>
      <w:r w:rsidRPr="00872D07">
        <w:rPr>
          <w:lang w:val="fr-FR"/>
        </w:rPr>
        <w:t>Buenos Aires, Ciepp/CIEPP/Mino y Dávila, 1995).  See also LAVINAS, Lena, et al</w:t>
      </w:r>
      <w:r w:rsidRPr="00872D07">
        <w:rPr>
          <w:i/>
          <w:lang w:val="fr-FR"/>
        </w:rPr>
        <w:t>.</w:t>
      </w:r>
      <w:r w:rsidRPr="00872D07">
        <w:rPr>
          <w:lang w:val="fr-FR"/>
        </w:rPr>
        <w:t>, “Exceptionality and Paradox in Brazil: From Minimum Income Programs to Basic Income,”9</w:t>
      </w:r>
      <w:r w:rsidRPr="00872D07">
        <w:rPr>
          <w:vertAlign w:val="superscript"/>
          <w:lang w:val="fr-FR"/>
        </w:rPr>
        <w:t>th</w:t>
      </w:r>
      <w:r w:rsidRPr="00872D07">
        <w:rPr>
          <w:lang w:val="fr-FR"/>
        </w:rPr>
        <w:t xml:space="preserve"> International Congress, BIEN, Geneva, September 12-14, 2002.</w:t>
      </w:r>
    </w:p>
  </w:footnote>
  <w:footnote w:id="69">
    <w:p w:rsidR="00E12056" w:rsidRPr="00872D07" w:rsidRDefault="00E12056" w:rsidP="002B72B7">
      <w:pPr>
        <w:pStyle w:val="Textodenotaderodap"/>
        <w:jc w:val="both"/>
      </w:pPr>
      <w:r w:rsidRPr="00872D07">
        <w:rPr>
          <w:rStyle w:val="FootnoteCharacters"/>
        </w:rPr>
        <w:footnoteRef/>
      </w:r>
      <w:r w:rsidRPr="00872D07">
        <w:rPr>
          <w:lang w:val="fr-FR"/>
        </w:rPr>
        <w:tab/>
        <w:t xml:space="preserve"> BIEN Newsletter </w:t>
      </w:r>
      <w:r w:rsidRPr="00872D07">
        <w:t>36, November 2005, &lt;http://www.gov.ab.ca/home/albertasurplus&gt;.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6" w:rsidRDefault="00E120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6" w:rsidRDefault="00E12056">
    <w:pPr>
      <w:pStyle w:val="Cabealho"/>
    </w:pPr>
  </w:p>
  <w:p w:rsidR="00E12056" w:rsidRDefault="00E12056">
    <w:pPr>
      <w:pStyle w:val="Cabealho"/>
    </w:pPr>
  </w:p>
  <w:p w:rsidR="00E12056" w:rsidRDefault="00E12056">
    <w:pPr>
      <w:pStyle w:val="Cabealho"/>
    </w:pPr>
  </w:p>
  <w:p w:rsidR="00E12056" w:rsidRDefault="00E1205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56" w:rsidRDefault="00E120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9"/>
    <w:lvl w:ilvl="0">
      <w:start w:val="1"/>
      <w:numFmt w:val="decimal"/>
      <w:lvlText w:val="%1)"/>
      <w:lvlJc w:val="left"/>
      <w:pPr>
        <w:tabs>
          <w:tab w:val="num" w:pos="1080"/>
        </w:tabs>
        <w:ind w:left="1080" w:hanging="360"/>
      </w:pPr>
    </w:lvl>
  </w:abstractNum>
  <w:abstractNum w:abstractNumId="3">
    <w:nsid w:val="235B7FEE"/>
    <w:multiLevelType w:val="hybridMultilevel"/>
    <w:tmpl w:val="E52E938A"/>
    <w:lvl w:ilvl="0" w:tplc="D92AC2A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EFC26AE"/>
    <w:multiLevelType w:val="hybridMultilevel"/>
    <w:tmpl w:val="E676BDAA"/>
    <w:lvl w:ilvl="0" w:tplc="CEB8F5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942E2C"/>
    <w:multiLevelType w:val="hybridMultilevel"/>
    <w:tmpl w:val="28DAABE2"/>
    <w:lvl w:ilvl="0" w:tplc="B720EDF4">
      <w:start w:val="1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A0"/>
    <w:rsid w:val="00000404"/>
    <w:rsid w:val="000018F0"/>
    <w:rsid w:val="00030645"/>
    <w:rsid w:val="00037B4B"/>
    <w:rsid w:val="000505AA"/>
    <w:rsid w:val="00073888"/>
    <w:rsid w:val="000754FE"/>
    <w:rsid w:val="00091A41"/>
    <w:rsid w:val="000E68BD"/>
    <w:rsid w:val="00184F86"/>
    <w:rsid w:val="0019642C"/>
    <w:rsid w:val="001A4924"/>
    <w:rsid w:val="001B3E53"/>
    <w:rsid w:val="001C48FC"/>
    <w:rsid w:val="001C4D8B"/>
    <w:rsid w:val="00247B5F"/>
    <w:rsid w:val="00257EBC"/>
    <w:rsid w:val="0028580A"/>
    <w:rsid w:val="0028640A"/>
    <w:rsid w:val="002B037E"/>
    <w:rsid w:val="002B72B7"/>
    <w:rsid w:val="00303FFB"/>
    <w:rsid w:val="003055C5"/>
    <w:rsid w:val="00324777"/>
    <w:rsid w:val="00330280"/>
    <w:rsid w:val="003358DC"/>
    <w:rsid w:val="00356001"/>
    <w:rsid w:val="00371A10"/>
    <w:rsid w:val="003776A0"/>
    <w:rsid w:val="00400D4C"/>
    <w:rsid w:val="00424245"/>
    <w:rsid w:val="00445449"/>
    <w:rsid w:val="00462992"/>
    <w:rsid w:val="00473203"/>
    <w:rsid w:val="004C3CC3"/>
    <w:rsid w:val="0051005C"/>
    <w:rsid w:val="00555C90"/>
    <w:rsid w:val="005565FB"/>
    <w:rsid w:val="00557F50"/>
    <w:rsid w:val="00560988"/>
    <w:rsid w:val="00572EA6"/>
    <w:rsid w:val="00575448"/>
    <w:rsid w:val="005C2E7D"/>
    <w:rsid w:val="005C4563"/>
    <w:rsid w:val="005D364D"/>
    <w:rsid w:val="005F24A7"/>
    <w:rsid w:val="00605117"/>
    <w:rsid w:val="006053AA"/>
    <w:rsid w:val="00611581"/>
    <w:rsid w:val="006373EF"/>
    <w:rsid w:val="00657628"/>
    <w:rsid w:val="00660847"/>
    <w:rsid w:val="00670CD6"/>
    <w:rsid w:val="00677DE8"/>
    <w:rsid w:val="006E6AD2"/>
    <w:rsid w:val="007421D4"/>
    <w:rsid w:val="0075140C"/>
    <w:rsid w:val="0078217F"/>
    <w:rsid w:val="007A0C9A"/>
    <w:rsid w:val="007B29F5"/>
    <w:rsid w:val="007C778A"/>
    <w:rsid w:val="007D455F"/>
    <w:rsid w:val="0081195B"/>
    <w:rsid w:val="008569A3"/>
    <w:rsid w:val="00865787"/>
    <w:rsid w:val="0089211F"/>
    <w:rsid w:val="00892C34"/>
    <w:rsid w:val="008A6257"/>
    <w:rsid w:val="0092066E"/>
    <w:rsid w:val="00937846"/>
    <w:rsid w:val="009847A6"/>
    <w:rsid w:val="009905C0"/>
    <w:rsid w:val="009A6E93"/>
    <w:rsid w:val="009B11F1"/>
    <w:rsid w:val="009B720C"/>
    <w:rsid w:val="009F51BF"/>
    <w:rsid w:val="00A13974"/>
    <w:rsid w:val="00A37039"/>
    <w:rsid w:val="00A426B8"/>
    <w:rsid w:val="00A43DBC"/>
    <w:rsid w:val="00A65644"/>
    <w:rsid w:val="00A9229D"/>
    <w:rsid w:val="00AA2145"/>
    <w:rsid w:val="00AD1C59"/>
    <w:rsid w:val="00AD2EA2"/>
    <w:rsid w:val="00AD43CE"/>
    <w:rsid w:val="00AD4863"/>
    <w:rsid w:val="00AF413D"/>
    <w:rsid w:val="00B07075"/>
    <w:rsid w:val="00B11C9D"/>
    <w:rsid w:val="00B761EA"/>
    <w:rsid w:val="00B77E4B"/>
    <w:rsid w:val="00BA06A4"/>
    <w:rsid w:val="00BB1BC7"/>
    <w:rsid w:val="00BB70E8"/>
    <w:rsid w:val="00BE65C6"/>
    <w:rsid w:val="00BE765A"/>
    <w:rsid w:val="00C010D6"/>
    <w:rsid w:val="00C01C5F"/>
    <w:rsid w:val="00C73F7C"/>
    <w:rsid w:val="00CA631D"/>
    <w:rsid w:val="00CD3FD9"/>
    <w:rsid w:val="00D10AE0"/>
    <w:rsid w:val="00D212BC"/>
    <w:rsid w:val="00D21A27"/>
    <w:rsid w:val="00D37227"/>
    <w:rsid w:val="00D4207E"/>
    <w:rsid w:val="00D453ED"/>
    <w:rsid w:val="00D64F4D"/>
    <w:rsid w:val="00D7007B"/>
    <w:rsid w:val="00D84DEF"/>
    <w:rsid w:val="00D84F27"/>
    <w:rsid w:val="00D9650F"/>
    <w:rsid w:val="00DB3CA5"/>
    <w:rsid w:val="00DE2070"/>
    <w:rsid w:val="00DE7CBD"/>
    <w:rsid w:val="00DF0573"/>
    <w:rsid w:val="00E0708A"/>
    <w:rsid w:val="00E10768"/>
    <w:rsid w:val="00E12056"/>
    <w:rsid w:val="00E31CA0"/>
    <w:rsid w:val="00E41652"/>
    <w:rsid w:val="00E968AD"/>
    <w:rsid w:val="00EB6AEF"/>
    <w:rsid w:val="00F163D1"/>
    <w:rsid w:val="00F546C6"/>
    <w:rsid w:val="00F730A7"/>
    <w:rsid w:val="00F747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1CA0"/>
    <w:pPr>
      <w:spacing w:line="240" w:lineRule="auto"/>
    </w:pPr>
    <w:rPr>
      <w:rFonts w:eastAsiaTheme="minorEastAsia"/>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72B7"/>
    <w:pPr>
      <w:tabs>
        <w:tab w:val="center" w:pos="4252"/>
        <w:tab w:val="right" w:pos="8504"/>
      </w:tabs>
      <w:spacing w:after="0"/>
    </w:pPr>
  </w:style>
  <w:style w:type="character" w:customStyle="1" w:styleId="CabealhoChar">
    <w:name w:val="Cabeçalho Char"/>
    <w:basedOn w:val="Fontepargpadro"/>
    <w:link w:val="Cabealho"/>
    <w:uiPriority w:val="99"/>
    <w:rsid w:val="002B72B7"/>
    <w:rPr>
      <w:rFonts w:eastAsiaTheme="minorEastAsia"/>
      <w:szCs w:val="20"/>
      <w:lang w:eastAsia="pt-BR"/>
    </w:rPr>
  </w:style>
  <w:style w:type="character" w:customStyle="1" w:styleId="FootnoteCharacters">
    <w:name w:val="Footnote Characters"/>
    <w:basedOn w:val="Fontepargpadro"/>
    <w:rsid w:val="002B72B7"/>
    <w:rPr>
      <w:vertAlign w:val="superscript"/>
    </w:rPr>
  </w:style>
  <w:style w:type="character" w:styleId="Refdenotaderodap">
    <w:name w:val="footnote reference"/>
    <w:semiHidden/>
    <w:rsid w:val="002B72B7"/>
    <w:rPr>
      <w:vertAlign w:val="superscript"/>
    </w:rPr>
  </w:style>
  <w:style w:type="paragraph" w:styleId="Textodenotaderodap">
    <w:name w:val="footnote text"/>
    <w:basedOn w:val="Normal"/>
    <w:link w:val="TextodenotaderodapChar"/>
    <w:semiHidden/>
    <w:rsid w:val="002B72B7"/>
    <w:pPr>
      <w:suppressAutoHyphens/>
      <w:spacing w:after="0"/>
    </w:pPr>
    <w:rPr>
      <w:rFonts w:ascii="Times New Roman" w:eastAsia="Times New Roman" w:hAnsi="Times New Roman" w:cs="Times New Roman"/>
      <w:sz w:val="20"/>
      <w:lang w:val="en-US" w:eastAsia="ar-SA"/>
    </w:rPr>
  </w:style>
  <w:style w:type="character" w:customStyle="1" w:styleId="TextodenotaderodapChar">
    <w:name w:val="Texto de nota de rodapé Char"/>
    <w:basedOn w:val="Fontepargpadro"/>
    <w:link w:val="Textodenotaderodap"/>
    <w:semiHidden/>
    <w:rsid w:val="002B72B7"/>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unhideWhenUsed/>
    <w:rsid w:val="00937846"/>
    <w:pPr>
      <w:tabs>
        <w:tab w:val="center" w:pos="4252"/>
        <w:tab w:val="right" w:pos="8504"/>
      </w:tabs>
      <w:spacing w:after="0"/>
    </w:pPr>
  </w:style>
  <w:style w:type="character" w:customStyle="1" w:styleId="RodapChar">
    <w:name w:val="Rodapé Char"/>
    <w:basedOn w:val="Fontepargpadro"/>
    <w:link w:val="Rodap"/>
    <w:uiPriority w:val="99"/>
    <w:rsid w:val="00937846"/>
    <w:rPr>
      <w:rFonts w:eastAsiaTheme="minorEastAsia"/>
      <w:szCs w:val="20"/>
      <w:lang w:eastAsia="pt-BR"/>
    </w:rPr>
  </w:style>
  <w:style w:type="paragraph" w:styleId="PargrafodaLista">
    <w:name w:val="List Paragraph"/>
    <w:basedOn w:val="Normal"/>
    <w:uiPriority w:val="34"/>
    <w:qFormat/>
    <w:rsid w:val="00AF4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1CA0"/>
    <w:pPr>
      <w:spacing w:line="240" w:lineRule="auto"/>
    </w:pPr>
    <w:rPr>
      <w:rFonts w:eastAsiaTheme="minorEastAsia"/>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72B7"/>
    <w:pPr>
      <w:tabs>
        <w:tab w:val="center" w:pos="4252"/>
        <w:tab w:val="right" w:pos="8504"/>
      </w:tabs>
      <w:spacing w:after="0"/>
    </w:pPr>
  </w:style>
  <w:style w:type="character" w:customStyle="1" w:styleId="CabealhoChar">
    <w:name w:val="Cabeçalho Char"/>
    <w:basedOn w:val="Fontepargpadro"/>
    <w:link w:val="Cabealho"/>
    <w:uiPriority w:val="99"/>
    <w:rsid w:val="002B72B7"/>
    <w:rPr>
      <w:rFonts w:eastAsiaTheme="minorEastAsia"/>
      <w:szCs w:val="20"/>
      <w:lang w:eastAsia="pt-BR"/>
    </w:rPr>
  </w:style>
  <w:style w:type="character" w:customStyle="1" w:styleId="FootnoteCharacters">
    <w:name w:val="Footnote Characters"/>
    <w:basedOn w:val="Fontepargpadro"/>
    <w:rsid w:val="002B72B7"/>
    <w:rPr>
      <w:vertAlign w:val="superscript"/>
    </w:rPr>
  </w:style>
  <w:style w:type="character" w:styleId="Refdenotaderodap">
    <w:name w:val="footnote reference"/>
    <w:semiHidden/>
    <w:rsid w:val="002B72B7"/>
    <w:rPr>
      <w:vertAlign w:val="superscript"/>
    </w:rPr>
  </w:style>
  <w:style w:type="paragraph" w:styleId="Textodenotaderodap">
    <w:name w:val="footnote text"/>
    <w:basedOn w:val="Normal"/>
    <w:link w:val="TextodenotaderodapChar"/>
    <w:semiHidden/>
    <w:rsid w:val="002B72B7"/>
    <w:pPr>
      <w:suppressAutoHyphens/>
      <w:spacing w:after="0"/>
    </w:pPr>
    <w:rPr>
      <w:rFonts w:ascii="Times New Roman" w:eastAsia="Times New Roman" w:hAnsi="Times New Roman" w:cs="Times New Roman"/>
      <w:sz w:val="20"/>
      <w:lang w:val="en-US" w:eastAsia="ar-SA"/>
    </w:rPr>
  </w:style>
  <w:style w:type="character" w:customStyle="1" w:styleId="TextodenotaderodapChar">
    <w:name w:val="Texto de nota de rodapé Char"/>
    <w:basedOn w:val="Fontepargpadro"/>
    <w:link w:val="Textodenotaderodap"/>
    <w:semiHidden/>
    <w:rsid w:val="002B72B7"/>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unhideWhenUsed/>
    <w:rsid w:val="00937846"/>
    <w:pPr>
      <w:tabs>
        <w:tab w:val="center" w:pos="4252"/>
        <w:tab w:val="right" w:pos="8504"/>
      </w:tabs>
      <w:spacing w:after="0"/>
    </w:pPr>
  </w:style>
  <w:style w:type="character" w:customStyle="1" w:styleId="RodapChar">
    <w:name w:val="Rodapé Char"/>
    <w:basedOn w:val="Fontepargpadro"/>
    <w:link w:val="Rodap"/>
    <w:uiPriority w:val="99"/>
    <w:rsid w:val="00937846"/>
    <w:rPr>
      <w:rFonts w:eastAsiaTheme="minorEastAsia"/>
      <w:szCs w:val="20"/>
      <w:lang w:eastAsia="pt-BR"/>
    </w:rPr>
  </w:style>
  <w:style w:type="paragraph" w:styleId="PargrafodaLista">
    <w:name w:val="List Paragraph"/>
    <w:basedOn w:val="Normal"/>
    <w:uiPriority w:val="34"/>
    <w:qFormat/>
    <w:rsid w:val="00AF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sicincome.qut.edu.au/docs/Dennis%20Milner%201920%20book.pdf"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7AA2-7567-4F92-AAEC-BA898001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20641</Words>
  <Characters>111465</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2014-01-18T15:41:00Z</dcterms:created>
  <dcterms:modified xsi:type="dcterms:W3CDTF">2014-01-18T15:41:00Z</dcterms:modified>
</cp:coreProperties>
</file>